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7D" w:rsidRPr="00DA0B86" w:rsidRDefault="00A4447D" w:rsidP="00554962">
      <w:pPr>
        <w:pStyle w:val="4"/>
        <w:keepNext w:val="0"/>
        <w:widowControl w:val="0"/>
        <w:spacing w:before="120" w:after="0"/>
        <w:rPr>
          <w:caps/>
        </w:rPr>
      </w:pPr>
    </w:p>
    <w:p w:rsidR="00BD3FCE" w:rsidRPr="00503D31" w:rsidRDefault="00D36F67" w:rsidP="00F364C8">
      <w:pPr>
        <w:pStyle w:val="21"/>
        <w:widowControl/>
        <w:autoSpaceDE/>
        <w:autoSpaceDN/>
        <w:adjustRightInd/>
        <w:spacing w:after="240"/>
        <w:jc w:val="left"/>
        <w:rPr>
          <w:b/>
          <w:sz w:val="32"/>
          <w:szCs w:val="32"/>
        </w:rPr>
      </w:pPr>
      <w:bookmarkStart w:id="0" w:name="_GoBack"/>
      <w:r w:rsidRPr="00503D31">
        <w:rPr>
          <w:b/>
          <w:sz w:val="32"/>
          <w:szCs w:val="32"/>
        </w:rPr>
        <w:t xml:space="preserve">Публикации кафедры </w:t>
      </w:r>
      <w:proofErr w:type="spellStart"/>
      <w:r w:rsidRPr="00503D31">
        <w:rPr>
          <w:b/>
          <w:sz w:val="32"/>
          <w:szCs w:val="32"/>
        </w:rPr>
        <w:t>ДиДО</w:t>
      </w:r>
      <w:proofErr w:type="spellEnd"/>
      <w:r w:rsidRPr="00503D31">
        <w:rPr>
          <w:b/>
          <w:sz w:val="32"/>
          <w:szCs w:val="32"/>
        </w:rPr>
        <w:t>:</w:t>
      </w:r>
    </w:p>
    <w:tbl>
      <w:tblPr>
        <w:tblStyle w:val="af7"/>
        <w:tblW w:w="10598" w:type="dxa"/>
        <w:tblLayout w:type="fixed"/>
        <w:tblLook w:val="04A0"/>
      </w:tblPr>
      <w:tblGrid>
        <w:gridCol w:w="1738"/>
        <w:gridCol w:w="6308"/>
        <w:gridCol w:w="993"/>
        <w:gridCol w:w="1559"/>
      </w:tblGrid>
      <w:tr w:rsidR="00124AEB" w:rsidRPr="00DA0B86" w:rsidTr="001C7205">
        <w:tc>
          <w:tcPr>
            <w:tcW w:w="1738" w:type="dxa"/>
          </w:tcPr>
          <w:p w:rsidR="00124AEB" w:rsidRPr="00DA0B86" w:rsidRDefault="00124AEB" w:rsidP="00F364C8">
            <w:pPr>
              <w:pStyle w:val="21"/>
              <w:widowControl/>
              <w:autoSpaceDE/>
              <w:autoSpaceDN/>
              <w:adjustRightInd/>
              <w:spacing w:after="240"/>
              <w:jc w:val="left"/>
              <w:rPr>
                <w:sz w:val="28"/>
                <w:szCs w:val="28"/>
              </w:rPr>
            </w:pPr>
            <w:bookmarkStart w:id="1" w:name="_Hlk176780037"/>
            <w:bookmarkEnd w:id="0"/>
            <w:r w:rsidRPr="00DA0B86">
              <w:rPr>
                <w:caps/>
                <w:sz w:val="28"/>
                <w:szCs w:val="28"/>
              </w:rPr>
              <w:t>а</w:t>
            </w:r>
            <w:r w:rsidRPr="00DA0B86">
              <w:rPr>
                <w:sz w:val="28"/>
                <w:szCs w:val="28"/>
              </w:rPr>
              <w:t>втор</w:t>
            </w:r>
          </w:p>
        </w:tc>
        <w:tc>
          <w:tcPr>
            <w:tcW w:w="6308" w:type="dxa"/>
          </w:tcPr>
          <w:p w:rsidR="00124AEB" w:rsidRPr="00DA0B86" w:rsidRDefault="00124AEB" w:rsidP="00F364C8">
            <w:pPr>
              <w:pStyle w:val="21"/>
              <w:widowControl/>
              <w:autoSpaceDE/>
              <w:autoSpaceDN/>
              <w:adjustRightInd/>
              <w:spacing w:after="240"/>
              <w:jc w:val="left"/>
              <w:rPr>
                <w:sz w:val="28"/>
                <w:szCs w:val="28"/>
              </w:rPr>
            </w:pPr>
            <w:r w:rsidRPr="00DA0B86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993" w:type="dxa"/>
          </w:tcPr>
          <w:p w:rsidR="00124AEB" w:rsidRPr="00DA0B86" w:rsidRDefault="00124AEB" w:rsidP="00F364C8">
            <w:pPr>
              <w:pStyle w:val="21"/>
              <w:widowControl/>
              <w:autoSpaceDE/>
              <w:autoSpaceDN/>
              <w:adjustRightInd/>
              <w:spacing w:after="240"/>
              <w:jc w:val="left"/>
              <w:rPr>
                <w:sz w:val="28"/>
                <w:szCs w:val="28"/>
              </w:rPr>
            </w:pPr>
            <w:r w:rsidRPr="00BD3FCE">
              <w:rPr>
                <w:sz w:val="22"/>
                <w:szCs w:val="22"/>
              </w:rPr>
              <w:t>Объем в п.л</w:t>
            </w:r>
            <w:r w:rsidRPr="00DA0B8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24AEB" w:rsidRPr="00E944A8" w:rsidRDefault="00124AEB" w:rsidP="00F364C8">
            <w:pPr>
              <w:pStyle w:val="21"/>
              <w:widowControl/>
              <w:autoSpaceDE/>
              <w:autoSpaceDN/>
              <w:adjustRightInd/>
              <w:spacing w:after="240"/>
              <w:jc w:val="left"/>
              <w:rPr>
                <w:sz w:val="20"/>
              </w:rPr>
            </w:pPr>
            <w:r w:rsidRPr="00E944A8">
              <w:rPr>
                <w:caps/>
                <w:sz w:val="20"/>
              </w:rPr>
              <w:t>и</w:t>
            </w:r>
            <w:r w:rsidRPr="00E944A8">
              <w:rPr>
                <w:sz w:val="20"/>
              </w:rPr>
              <w:t>здательство</w:t>
            </w:r>
          </w:p>
        </w:tc>
      </w:tr>
      <w:tr w:rsidR="00462A45" w:rsidRPr="00DA0B86" w:rsidTr="001C7205">
        <w:tc>
          <w:tcPr>
            <w:tcW w:w="1738" w:type="dxa"/>
          </w:tcPr>
          <w:p w:rsidR="00462A45" w:rsidRPr="00DA0B86" w:rsidRDefault="00462A45" w:rsidP="00D815D9">
            <w:pPr>
              <w:pStyle w:val="21"/>
              <w:spacing w:before="0"/>
              <w:jc w:val="left"/>
              <w:rPr>
                <w:szCs w:val="24"/>
              </w:rPr>
            </w:pPr>
            <w:r w:rsidRPr="00DA0B86">
              <w:rPr>
                <w:szCs w:val="24"/>
              </w:rPr>
              <w:t>Карпушкина Е.А. (Белоусова Е.Д.)</w:t>
            </w:r>
          </w:p>
        </w:tc>
        <w:tc>
          <w:tcPr>
            <w:tcW w:w="6308" w:type="dxa"/>
          </w:tcPr>
          <w:p w:rsidR="00867F1E" w:rsidRPr="00867F1E" w:rsidRDefault="00867F1E" w:rsidP="00867F1E">
            <w:pPr>
              <w:rPr>
                <w:szCs w:val="24"/>
              </w:rPr>
            </w:pPr>
            <w:r w:rsidRPr="00867F1E">
              <w:rPr>
                <w:szCs w:val="24"/>
              </w:rPr>
              <w:t>Нейропсихологический подход при изучении навыка чтения младших школьников с тяжелыми нарушениями речи // Актуальные проблемы науки и образования</w:t>
            </w:r>
          </w:p>
          <w:p w:rsidR="00867F1E" w:rsidRPr="00867F1E" w:rsidRDefault="00867F1E" w:rsidP="00867F1E">
            <w:pPr>
              <w:rPr>
                <w:szCs w:val="24"/>
              </w:rPr>
            </w:pPr>
            <w:r w:rsidRPr="00867F1E">
              <w:rPr>
                <w:szCs w:val="24"/>
              </w:rPr>
              <w:t>Сборник научных статей по материалам Всероссийской научно-практической конференции профессорско-преподавательского состава, аспирантов и студентов, посвященной 80-летию Пензенского государственного университета</w:t>
            </w:r>
            <w:proofErr w:type="gramStart"/>
            <w:r w:rsidRPr="00867F1E">
              <w:rPr>
                <w:szCs w:val="24"/>
              </w:rPr>
              <w:t xml:space="preserve"> .</w:t>
            </w:r>
            <w:proofErr w:type="gramEnd"/>
            <w:r w:rsidRPr="00867F1E">
              <w:rPr>
                <w:szCs w:val="24"/>
              </w:rPr>
              <w:t xml:space="preserve"> Пенза, 2023</w:t>
            </w:r>
          </w:p>
          <w:p w:rsidR="00867F1E" w:rsidRDefault="00867F1E" w:rsidP="00867F1E">
            <w:pPr>
              <w:rPr>
                <w:szCs w:val="24"/>
              </w:rPr>
            </w:pPr>
            <w:r w:rsidRPr="00867F1E">
              <w:rPr>
                <w:szCs w:val="24"/>
              </w:rPr>
              <w:t>Издательство: Пензенский государственный университет. – С. 141-145</w:t>
            </w:r>
          </w:p>
          <w:p w:rsidR="00462A45" w:rsidRPr="00DA0B86" w:rsidRDefault="001F5A3F" w:rsidP="00867F1E">
            <w:pPr>
              <w:rPr>
                <w:szCs w:val="24"/>
              </w:rPr>
            </w:pPr>
            <w:hyperlink r:id="rId5" w:history="1">
              <w:r w:rsidR="00462A45" w:rsidRPr="00DA0B86">
                <w:rPr>
                  <w:rStyle w:val="af4"/>
                  <w:color w:val="auto"/>
                  <w:szCs w:val="24"/>
                </w:rPr>
                <w:t>https://www.elibrary.ru/item.asp?id=59551687</w:t>
              </w:r>
            </w:hyperlink>
            <w:r w:rsidR="00462A45" w:rsidRPr="00DA0B86">
              <w:rPr>
                <w:szCs w:val="24"/>
              </w:rPr>
              <w:t xml:space="preserve"> </w:t>
            </w:r>
          </w:p>
          <w:p w:rsidR="00462A45" w:rsidRPr="00DA0B86" w:rsidRDefault="00462A45" w:rsidP="00462A45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462A45" w:rsidRPr="00DA0B86" w:rsidRDefault="00462A45" w:rsidP="00D815D9">
            <w:pPr>
              <w:pStyle w:val="21"/>
              <w:spacing w:before="0"/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0,3</w:t>
            </w:r>
          </w:p>
        </w:tc>
        <w:tc>
          <w:tcPr>
            <w:tcW w:w="1559" w:type="dxa"/>
          </w:tcPr>
          <w:p w:rsidR="00462A45" w:rsidRPr="00DA0B86" w:rsidRDefault="00462A45" w:rsidP="00D815D9">
            <w:pPr>
              <w:pStyle w:val="21"/>
              <w:spacing w:before="0"/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26306F" w:rsidRPr="00DA0B86" w:rsidTr="001C7205">
        <w:tc>
          <w:tcPr>
            <w:tcW w:w="173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Сычёва М.В., Куликова А.С.</w:t>
            </w:r>
          </w:p>
        </w:tc>
        <w:tc>
          <w:tcPr>
            <w:tcW w:w="630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Педагогическое сопровождение детей дошкольного возраста из семей военнослужащих в условиях военного конфликта // Педагогика. Вопросы теории и практики. 2023. Т. 8. № 9. С. 898-903.</w:t>
            </w:r>
          </w:p>
          <w:p w:rsidR="0026306F" w:rsidRDefault="001F5A3F" w:rsidP="00D815D9">
            <w:pPr>
              <w:rPr>
                <w:szCs w:val="24"/>
              </w:rPr>
            </w:pPr>
            <w:hyperlink r:id="rId6" w:history="1">
              <w:r w:rsidR="0026306F" w:rsidRPr="00DA0B86">
                <w:rPr>
                  <w:rStyle w:val="af4"/>
                  <w:color w:val="auto"/>
                  <w:szCs w:val="24"/>
                </w:rPr>
                <w:t>https://elibrary.ru/item.asp?id=54522133</w:t>
              </w:r>
            </w:hyperlink>
            <w:r w:rsidR="0026306F" w:rsidRPr="00DA0B86">
              <w:rPr>
                <w:szCs w:val="24"/>
              </w:rPr>
              <w:tab/>
            </w:r>
          </w:p>
          <w:p w:rsidR="00E944A8" w:rsidRDefault="00E944A8" w:rsidP="00D815D9">
            <w:pPr>
              <w:rPr>
                <w:szCs w:val="24"/>
              </w:rPr>
            </w:pPr>
          </w:p>
          <w:p w:rsidR="00867F1E" w:rsidRPr="00DA0B86" w:rsidRDefault="00867F1E" w:rsidP="00D815D9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Тамбов</w:t>
            </w:r>
          </w:p>
        </w:tc>
      </w:tr>
      <w:tr w:rsidR="0026306F" w:rsidRPr="00DA0B86" w:rsidTr="001C7205">
        <w:tc>
          <w:tcPr>
            <w:tcW w:w="173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Куликова А.С., Сычёва М.В.</w:t>
            </w:r>
          </w:p>
        </w:tc>
        <w:tc>
          <w:tcPr>
            <w:tcW w:w="630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Модель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 // Вестник педагогических наук. 2023. № 8. С. 44-49. </w:t>
            </w:r>
            <w:hyperlink r:id="rId7" w:history="1">
              <w:r w:rsidRPr="00DA0B86">
                <w:rPr>
                  <w:rStyle w:val="af4"/>
                  <w:color w:val="auto"/>
                  <w:szCs w:val="24"/>
                </w:rPr>
                <w:t>https://elibrary.ru/item.asp?id=58903262</w:t>
              </w:r>
            </w:hyperlink>
          </w:p>
        </w:tc>
        <w:tc>
          <w:tcPr>
            <w:tcW w:w="993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Белгород</w:t>
            </w:r>
          </w:p>
        </w:tc>
      </w:tr>
      <w:tr w:rsidR="0026306F" w:rsidRPr="00DA0B86" w:rsidTr="001C7205">
        <w:tc>
          <w:tcPr>
            <w:tcW w:w="173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Самойлова В.С., Сычёва М.В.</w:t>
            </w:r>
          </w:p>
          <w:p w:rsidR="0026306F" w:rsidRPr="00DA0B86" w:rsidRDefault="0026306F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Использование </w:t>
            </w:r>
            <w:proofErr w:type="spellStart"/>
            <w:r w:rsidRPr="00DA0B86">
              <w:rPr>
                <w:szCs w:val="24"/>
              </w:rPr>
              <w:t>мнемотаблиц</w:t>
            </w:r>
            <w:proofErr w:type="spellEnd"/>
            <w:r w:rsidRPr="00DA0B86">
              <w:rPr>
                <w:szCs w:val="24"/>
              </w:rPr>
              <w:t xml:space="preserve"> как одного из видов моделей для развития связной речи детей дошкольного возраста // Успехи гуманитарных наук. 2023. № 11. С. 166-170. </w:t>
            </w:r>
            <w:hyperlink r:id="rId8" w:history="1">
              <w:r w:rsidRPr="00DA0B86">
                <w:rPr>
                  <w:rStyle w:val="af4"/>
                  <w:color w:val="auto"/>
                  <w:szCs w:val="24"/>
                </w:rPr>
                <w:t>https://elibrary.ru/item.asp?id=55823861</w:t>
              </w:r>
            </w:hyperlink>
          </w:p>
        </w:tc>
        <w:tc>
          <w:tcPr>
            <w:tcW w:w="993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Белгород</w:t>
            </w:r>
          </w:p>
        </w:tc>
      </w:tr>
      <w:tr w:rsidR="0026306F" w:rsidRPr="00DA0B86" w:rsidTr="001C7205">
        <w:tc>
          <w:tcPr>
            <w:tcW w:w="173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Сычева М.В., Самойлова В.С.</w:t>
            </w:r>
          </w:p>
          <w:p w:rsidR="0026306F" w:rsidRPr="00DA0B86" w:rsidRDefault="0026306F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Использование кубиков историй как средства развития связной речи детей старшего дошкольного возраста // Всероссийский научно-практический журнал социальных и гуманитарных исследований. 2023. № 2 (9). С. 16-21.</w:t>
            </w:r>
          </w:p>
          <w:p w:rsidR="0026306F" w:rsidRPr="00DA0B86" w:rsidRDefault="001F5A3F" w:rsidP="00D815D9">
            <w:pPr>
              <w:rPr>
                <w:szCs w:val="24"/>
              </w:rPr>
            </w:pPr>
            <w:hyperlink r:id="rId9" w:history="1">
              <w:r w:rsidR="0026306F" w:rsidRPr="00DA0B86">
                <w:rPr>
                  <w:rStyle w:val="af4"/>
                  <w:color w:val="auto"/>
                  <w:szCs w:val="24"/>
                </w:rPr>
                <w:t>https://elibrary.ru/item.asp?id=54098660</w:t>
              </w:r>
            </w:hyperlink>
          </w:p>
        </w:tc>
        <w:tc>
          <w:tcPr>
            <w:tcW w:w="993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Вологда</w:t>
            </w:r>
          </w:p>
        </w:tc>
      </w:tr>
      <w:tr w:rsidR="0026306F" w:rsidRPr="00DA0B86" w:rsidTr="001C7205">
        <w:tc>
          <w:tcPr>
            <w:tcW w:w="1738" w:type="dxa"/>
          </w:tcPr>
          <w:p w:rsidR="0026306F" w:rsidRPr="00DA0B86" w:rsidRDefault="0026306F" w:rsidP="00D815D9">
            <w:pPr>
              <w:rPr>
                <w:szCs w:val="24"/>
              </w:rPr>
            </w:pPr>
            <w:proofErr w:type="spellStart"/>
            <w:r w:rsidRPr="00DA0B86">
              <w:rPr>
                <w:szCs w:val="24"/>
              </w:rPr>
              <w:t>Витальская</w:t>
            </w:r>
            <w:proofErr w:type="spellEnd"/>
            <w:r w:rsidRPr="00DA0B86">
              <w:rPr>
                <w:szCs w:val="24"/>
              </w:rPr>
              <w:t xml:space="preserve"> Д.А., Сычёва М.В.</w:t>
            </w:r>
          </w:p>
        </w:tc>
        <w:tc>
          <w:tcPr>
            <w:tcW w:w="630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Детский бизнес-инкубатор как средство формирования у дошкольников основ инженерной грамотности // Вестник педагогических наук. 2024. № 6.</w:t>
            </w:r>
          </w:p>
        </w:tc>
        <w:tc>
          <w:tcPr>
            <w:tcW w:w="993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Белгород</w:t>
            </w:r>
          </w:p>
        </w:tc>
      </w:tr>
      <w:tr w:rsidR="0026306F" w:rsidRPr="00DA0B86" w:rsidTr="001C7205">
        <w:tc>
          <w:tcPr>
            <w:tcW w:w="173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Куликова А.С., Сычёва М.В.</w:t>
            </w:r>
          </w:p>
        </w:tc>
        <w:tc>
          <w:tcPr>
            <w:tcW w:w="630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STEM-технологии как средство вовлечения детей дошкольного возраста в научно-техническое творчество // Вестник педагогических наук. 2024. № 6.</w:t>
            </w:r>
          </w:p>
        </w:tc>
        <w:tc>
          <w:tcPr>
            <w:tcW w:w="993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Белгород</w:t>
            </w:r>
          </w:p>
        </w:tc>
      </w:tr>
      <w:tr w:rsidR="0026306F" w:rsidRPr="00DA0B86" w:rsidTr="001C7205">
        <w:tc>
          <w:tcPr>
            <w:tcW w:w="173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Самойлова В.С., Сычёва М.В.</w:t>
            </w:r>
          </w:p>
        </w:tc>
        <w:tc>
          <w:tcPr>
            <w:tcW w:w="630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Использование произведений искусства в</w:t>
            </w:r>
          </w:p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эстетическом воспитании детей дошкольного возраста // Вестник педагогических наук. 2024. № 6.</w:t>
            </w:r>
          </w:p>
        </w:tc>
        <w:tc>
          <w:tcPr>
            <w:tcW w:w="993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Белгород</w:t>
            </w:r>
          </w:p>
        </w:tc>
      </w:tr>
      <w:tr w:rsidR="0026306F" w:rsidRPr="00DA0B86" w:rsidTr="001C7205">
        <w:tc>
          <w:tcPr>
            <w:tcW w:w="173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Самойлова В.С., Сычёва М.В.</w:t>
            </w:r>
          </w:p>
        </w:tc>
        <w:tc>
          <w:tcPr>
            <w:tcW w:w="630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Рассматривание репродукций художественных картин как средство развития речи детей старшего дошкольного возраста // Проблемы дошкольного и общего образования в Российской Федерации. Ульяновск, 2024. С. 203-214.</w:t>
            </w:r>
            <w:r w:rsidRPr="00DA0B86">
              <w:rPr>
                <w:szCs w:val="24"/>
              </w:rPr>
              <w:tab/>
            </w:r>
          </w:p>
          <w:p w:rsidR="0026306F" w:rsidRPr="00DA0B86" w:rsidRDefault="001F5A3F" w:rsidP="00D815D9">
            <w:pPr>
              <w:rPr>
                <w:szCs w:val="24"/>
              </w:rPr>
            </w:pPr>
            <w:hyperlink r:id="rId10" w:history="1">
              <w:r w:rsidR="0026306F" w:rsidRPr="00DA0B86">
                <w:rPr>
                  <w:rStyle w:val="af4"/>
                  <w:color w:val="auto"/>
                  <w:szCs w:val="24"/>
                </w:rPr>
                <w:t>https://elibrary.ru/item.asp?id=65679794</w:t>
              </w:r>
            </w:hyperlink>
          </w:p>
        </w:tc>
        <w:tc>
          <w:tcPr>
            <w:tcW w:w="993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Ульяновск</w:t>
            </w:r>
          </w:p>
        </w:tc>
      </w:tr>
      <w:tr w:rsidR="0026306F" w:rsidRPr="00DA0B86" w:rsidTr="001C7205">
        <w:tc>
          <w:tcPr>
            <w:tcW w:w="173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lastRenderedPageBreak/>
              <w:t>Самойлова В.С., Сычёва М.В.</w:t>
            </w:r>
          </w:p>
          <w:p w:rsidR="0026306F" w:rsidRPr="00DA0B86" w:rsidRDefault="0026306F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Формирование толерантности у детей дошкольного возраста с помощью художественной литературы // Состояние, проблемы и перспективы развития современного образования.  Монография. Петрозаводск, 2023. С. 179-193.</w:t>
            </w:r>
          </w:p>
          <w:p w:rsidR="0026306F" w:rsidRPr="00DA0B86" w:rsidRDefault="001F5A3F" w:rsidP="00D815D9">
            <w:pPr>
              <w:rPr>
                <w:szCs w:val="24"/>
              </w:rPr>
            </w:pPr>
            <w:hyperlink r:id="rId11" w:history="1">
              <w:r w:rsidR="0026306F" w:rsidRPr="00DA0B86">
                <w:rPr>
                  <w:rStyle w:val="af4"/>
                  <w:color w:val="auto"/>
                  <w:szCs w:val="24"/>
                </w:rPr>
                <w:t>https://elibrary.ru/item.asp?id=54949689</w:t>
              </w:r>
            </w:hyperlink>
          </w:p>
        </w:tc>
        <w:tc>
          <w:tcPr>
            <w:tcW w:w="993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15</w:t>
            </w:r>
          </w:p>
        </w:tc>
        <w:tc>
          <w:tcPr>
            <w:tcW w:w="1559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Петрозаводск</w:t>
            </w:r>
          </w:p>
        </w:tc>
      </w:tr>
      <w:tr w:rsidR="0026306F" w:rsidRPr="00DA0B86" w:rsidTr="001C7205">
        <w:tc>
          <w:tcPr>
            <w:tcW w:w="173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Сычёва М.В., Трифонова В.Н.</w:t>
            </w:r>
          </w:p>
        </w:tc>
        <w:tc>
          <w:tcPr>
            <w:tcW w:w="630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Инновационная стратегия гражданско- патриотического воспитания детей дошкольного возраста в условиях военного конфликта // Концепции, теория и методика фундаментальных и прикладных научных исследований.  Уфа, 2023. С. 215-228.</w:t>
            </w:r>
          </w:p>
          <w:p w:rsidR="0026306F" w:rsidRPr="00DA0B86" w:rsidRDefault="001F5A3F" w:rsidP="00D815D9">
            <w:pPr>
              <w:rPr>
                <w:szCs w:val="24"/>
              </w:rPr>
            </w:pPr>
            <w:hyperlink r:id="rId12" w:history="1">
              <w:r w:rsidR="0026306F" w:rsidRPr="00DA0B86">
                <w:rPr>
                  <w:rStyle w:val="af4"/>
                  <w:color w:val="auto"/>
                  <w:szCs w:val="24"/>
                </w:rPr>
                <w:t>https://elibrary.ru/item.asp?id=54317273</w:t>
              </w:r>
            </w:hyperlink>
          </w:p>
        </w:tc>
        <w:tc>
          <w:tcPr>
            <w:tcW w:w="993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Уфа</w:t>
            </w:r>
          </w:p>
        </w:tc>
      </w:tr>
      <w:tr w:rsidR="0026306F" w:rsidRPr="00DA0B86" w:rsidTr="001C7205">
        <w:tc>
          <w:tcPr>
            <w:tcW w:w="1738" w:type="dxa"/>
          </w:tcPr>
          <w:p w:rsidR="0026306F" w:rsidRPr="00DA0B86" w:rsidRDefault="0026306F" w:rsidP="00D815D9">
            <w:pPr>
              <w:rPr>
                <w:szCs w:val="24"/>
              </w:rPr>
            </w:pPr>
            <w:proofErr w:type="spellStart"/>
            <w:r w:rsidRPr="00DA0B86">
              <w:rPr>
                <w:szCs w:val="24"/>
              </w:rPr>
              <w:t>Витальская</w:t>
            </w:r>
            <w:proofErr w:type="spellEnd"/>
            <w:r w:rsidRPr="00DA0B86">
              <w:rPr>
                <w:szCs w:val="24"/>
              </w:rPr>
              <w:t xml:space="preserve"> Д.А., Сычёва М.В.</w:t>
            </w:r>
          </w:p>
        </w:tc>
        <w:tc>
          <w:tcPr>
            <w:tcW w:w="6308" w:type="dxa"/>
          </w:tcPr>
          <w:p w:rsidR="0026306F" w:rsidRPr="00DA0B86" w:rsidRDefault="0026306F" w:rsidP="00D815D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A0B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Детский бизнес-инкубатор как условие формирования основ инженерной грамотности у детей дошкольного возраста</w:t>
            </w:r>
          </w:p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// Актуальные вопросы педагогической науки и образования: теория, методология, практика. Самара, 2024.</w:t>
            </w:r>
          </w:p>
        </w:tc>
        <w:tc>
          <w:tcPr>
            <w:tcW w:w="993" w:type="dxa"/>
          </w:tcPr>
          <w:p w:rsidR="0026306F" w:rsidRPr="00DA0B86" w:rsidRDefault="00BD3FCE" w:rsidP="00D815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Самара</w:t>
            </w:r>
          </w:p>
        </w:tc>
      </w:tr>
      <w:tr w:rsidR="0026306F" w:rsidRPr="00DA0B86" w:rsidTr="001C7205">
        <w:tc>
          <w:tcPr>
            <w:tcW w:w="173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Куликова А.С., Сычёва М.В.</w:t>
            </w:r>
          </w:p>
        </w:tc>
        <w:tc>
          <w:tcPr>
            <w:tcW w:w="6308" w:type="dxa"/>
          </w:tcPr>
          <w:p w:rsidR="0026306F" w:rsidRPr="00DA0B86" w:rsidRDefault="0026306F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Разработка модели педагогической поддержки детей дошкольного возраста из семей участников специальной военной операции и граждан, призванных на военную службу по частичной мобилизации // Актуальные вопросы педагогической науки и образования: теория, методология, практика. Самара, 2024.</w:t>
            </w:r>
          </w:p>
        </w:tc>
        <w:tc>
          <w:tcPr>
            <w:tcW w:w="993" w:type="dxa"/>
          </w:tcPr>
          <w:p w:rsidR="0026306F" w:rsidRPr="00DA0B86" w:rsidRDefault="00BD3FCE" w:rsidP="00D815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26306F" w:rsidRPr="00DA0B86" w:rsidRDefault="0026306F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Самара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Куликова А.С., Сычёва М.В.</w:t>
            </w: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Психолого-педагогическое сопровождение детей дошкольного возраста из семей военнослужащих в условиях дошкольной образовательной организации //</w:t>
            </w:r>
          </w:p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Тенденции развития науки и образования. 2023. № 102-1. С. 44-47.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13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https://elibrary.ru/item.asp?id=54802134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Самара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Сычёва М.В., Самойлова В.С.</w:t>
            </w: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Воспитание патриотических чувств у детей через знакомство с родным городом // Воспитание и обучение детей младшего возраста. 2023. № 15. С. 245-247. </w:t>
            </w:r>
            <w:hyperlink r:id="rId14" w:history="1">
              <w:r w:rsidRPr="00DA0B86">
                <w:rPr>
                  <w:rStyle w:val="af4"/>
                  <w:color w:val="auto"/>
                  <w:szCs w:val="24"/>
                </w:rPr>
                <w:t>https://elibrary.ru/item.asp?id=65310019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Москва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Сычёва М.В., </w:t>
            </w:r>
            <w:proofErr w:type="spellStart"/>
            <w:r w:rsidRPr="00DA0B86">
              <w:rPr>
                <w:szCs w:val="24"/>
              </w:rPr>
              <w:t>Витальская</w:t>
            </w:r>
            <w:proofErr w:type="spellEnd"/>
            <w:r w:rsidRPr="00DA0B86">
              <w:rPr>
                <w:szCs w:val="24"/>
              </w:rPr>
              <w:t xml:space="preserve"> Д.А</w:t>
            </w: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Ценностное отношение детей дошкольного возраста к службе в вооруженных силах Российской Федерации //  Педагогический институт имени В.Г. Белинского: традиции и инновации. Материалы IХ Всероссийской научно-практической конференции, посвященной 84-летию Педагогического института имени В.Г. Белинского Пензенского государственного университета. Пенза, 2023. С. 235-238.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15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https://elibrary.ru/item.asp?id=64008941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Самойлова В.С., Сычёва М.В.</w:t>
            </w: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Использование педагогической технологии </w:t>
            </w:r>
            <w:proofErr w:type="spellStart"/>
            <w:r w:rsidRPr="00DA0B86">
              <w:rPr>
                <w:szCs w:val="24"/>
              </w:rPr>
              <w:t>виммельбух</w:t>
            </w:r>
            <w:proofErr w:type="spellEnd"/>
            <w:r w:rsidRPr="00DA0B86">
              <w:rPr>
                <w:szCs w:val="24"/>
              </w:rPr>
              <w:t xml:space="preserve"> в работе по формированию познавательного интереса у детей дошкольного возраста // Педагогический институт имени В.Г. Белинского: традиции и инновации. Материалы IХ Всероссийской научно-практической конференции, посвященной 84-летию Педагогического института имени В.Г. Белинского Пензенского государственного университета. Пенза, 2023. С. 205-208.</w:t>
            </w:r>
            <w:r w:rsidRPr="00DA0B86">
              <w:rPr>
                <w:szCs w:val="24"/>
              </w:rPr>
              <w:tab/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16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https://elibrary.ru/item.asp?id=64008872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proofErr w:type="spellStart"/>
            <w:r w:rsidRPr="00DA0B86">
              <w:rPr>
                <w:szCs w:val="24"/>
              </w:rPr>
              <w:t>Витальская</w:t>
            </w:r>
            <w:proofErr w:type="spellEnd"/>
            <w:r w:rsidRPr="00DA0B86">
              <w:rPr>
                <w:szCs w:val="24"/>
              </w:rPr>
              <w:t xml:space="preserve"> Д.А., Сычёва М.В.</w:t>
            </w: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Роль художественно-эстетического воспитания в формировании личности дошкольника // Культура, искусство, образование: проблемы теории, истории, </w:t>
            </w:r>
            <w:r w:rsidRPr="00DA0B86">
              <w:rPr>
                <w:szCs w:val="24"/>
              </w:rPr>
              <w:lastRenderedPageBreak/>
              <w:t>практики. Сборник научных статей по материалам Всероссийской научно-практической конференции с международным участием. Пенза, 2023. С. 135-140.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17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https://elibrary.ru/item.asp?id=64007632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lastRenderedPageBreak/>
              <w:t>Куликова А.С.,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Нетрадиционные техники рисования как средство развития творческих способностей // Формирование профессиональной направленности личности специалистов – путь к инновационному развития России. Сборник статей V Всероссийской научно-практической конференции. Пенза, 2023. С. 265-268.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18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https://elibrary.ru/item.asp?id=60780621</w:t>
              </w:r>
            </w:hyperlink>
            <w:r w:rsidR="008506FB" w:rsidRPr="00DA0B86">
              <w:rPr>
                <w:szCs w:val="24"/>
              </w:rPr>
              <w:tab/>
            </w:r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Самойлова В.С., Сычёва М.В.</w:t>
            </w: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Использование квест-технологии для обучения детей дошкольного возраста правилам безопасного дорожного движения // Проблемы управления качеством образования. Сборник статей XVI Всероссийской научно-практической конференции. Пенза, 2023. С. 147-149.</w:t>
            </w:r>
            <w:r w:rsidRPr="00DA0B86">
              <w:rPr>
                <w:szCs w:val="24"/>
              </w:rPr>
              <w:tab/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19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https://elibrary.ru/item.asp?id=60008511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Куликова А.С.,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Патриотическое воспитание детей дошкольного возраста в условиях детского сада // Проблемы управления качеством образования. Сборник статей XVI Всероссийской научно-практической конференции. Пенза, 2023. С. 105-109.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20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https://elibrary.ru/item.asp?id=60008500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Самойлова В.С.,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Использование камешков </w:t>
            </w:r>
            <w:proofErr w:type="spellStart"/>
            <w:r w:rsidRPr="00DA0B86">
              <w:rPr>
                <w:szCs w:val="24"/>
              </w:rPr>
              <w:t>марблс</w:t>
            </w:r>
            <w:proofErr w:type="spellEnd"/>
            <w:r w:rsidRPr="00DA0B86">
              <w:rPr>
                <w:szCs w:val="24"/>
              </w:rPr>
              <w:t xml:space="preserve"> в работе по развитию интеллектуальных качеств детей дошкольного возраста // Инициативы молодых – науке и производству. Сборник статей VI Всероссийской научно-практической конференции молодых ученых и студентов. Пенза, 2023. С. 757-760.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21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https://elibrary.ru/item.asp?id=59938365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Куликова А.С.,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Методы музыкального воспитания детей дошкольного возраста // Инициативы молодых – науке и производству. Сборник статей VI Всероссийской научно-практической конференции молодых ученых и студентов. Пенза, 2023. С. 476-479.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22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https://elibrary.ru/item.asp?id=59938121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Сычёва М.В., Самойлова В.С.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Формирование социально-эмоционального интеллекта у детей старшего дошкольного возраста посредством сказкотерапии // Современные образовательные практики в студенческих исследованиях. Сборник материалов I Межрегиональной научно-практической конференции, посвященной Году педагога и наставника. Киров, 2023. С. 145-149.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23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https://elibrary.ru/item.asp?id=57864490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Киров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Сычёва М.В., Куликова А.С.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Общие рекомендации к проведению тематических прогулок с детьми дошкольного возраста // Современные образовательные практики в студенческих исследованиях. Сборник материалов I Межрегиональной научно-практической конференции, посвященной Году педагога и наставника. Киров, 2023. С. 131-134.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24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https://elibrary.ru/item.asp?id=57864466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Киров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Сычёва М.В., </w:t>
            </w:r>
            <w:proofErr w:type="spellStart"/>
            <w:r w:rsidRPr="00DA0B86">
              <w:rPr>
                <w:szCs w:val="24"/>
              </w:rPr>
              <w:t>Вантеева</w:t>
            </w:r>
            <w:proofErr w:type="spellEnd"/>
            <w:r w:rsidRPr="00DA0B86">
              <w:rPr>
                <w:szCs w:val="24"/>
              </w:rPr>
              <w:t xml:space="preserve"> А.А.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Использование </w:t>
            </w:r>
            <w:proofErr w:type="spellStart"/>
            <w:r w:rsidRPr="00DA0B86">
              <w:rPr>
                <w:szCs w:val="24"/>
              </w:rPr>
              <w:t>пластилинографии</w:t>
            </w:r>
            <w:proofErr w:type="spellEnd"/>
            <w:r w:rsidRPr="00DA0B86">
              <w:rPr>
                <w:szCs w:val="24"/>
              </w:rPr>
              <w:t xml:space="preserve"> в работе по развитию мелкой моторики у детей старшего дошкольного возраста // Современные образовательные практики в студенческих исследованиях. Сборник материалов I Межрегиональной научно-практической конференции, посвященной Году </w:t>
            </w:r>
            <w:r w:rsidRPr="00DA0B86">
              <w:rPr>
                <w:szCs w:val="24"/>
              </w:rPr>
              <w:lastRenderedPageBreak/>
              <w:t xml:space="preserve">педагога и наставника. Киров, 2023. С. 126-130. </w:t>
            </w:r>
            <w:hyperlink r:id="rId25" w:history="1">
              <w:r w:rsidRPr="00DA0B86">
                <w:rPr>
                  <w:rStyle w:val="af4"/>
                  <w:color w:val="auto"/>
                  <w:szCs w:val="24"/>
                </w:rPr>
                <w:t>https://elibrary.ru/item.asp?id=57864454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Киров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lastRenderedPageBreak/>
              <w:t xml:space="preserve">Сычёва М.В., </w:t>
            </w:r>
            <w:proofErr w:type="spellStart"/>
            <w:r w:rsidRPr="00DA0B86">
              <w:rPr>
                <w:szCs w:val="24"/>
              </w:rPr>
              <w:t>Пузарина</w:t>
            </w:r>
            <w:proofErr w:type="spellEnd"/>
            <w:r w:rsidRPr="00DA0B86">
              <w:rPr>
                <w:szCs w:val="24"/>
              </w:rPr>
              <w:t xml:space="preserve"> А.Е.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Использование технологии «</w:t>
            </w:r>
            <w:proofErr w:type="spellStart"/>
            <w:r w:rsidRPr="00DA0B86">
              <w:rPr>
                <w:szCs w:val="24"/>
              </w:rPr>
              <w:t>лэпбук</w:t>
            </w:r>
            <w:proofErr w:type="spellEnd"/>
            <w:r w:rsidRPr="00DA0B86">
              <w:rPr>
                <w:szCs w:val="24"/>
              </w:rPr>
              <w:t>» в работе по формированию временных представлений у детей старшего дошкольного возраста // Современные образовательные практики в студенческих исследованиях. Сборник материалов I Межрегиональной научно-практической конференции, посвященной Году педагога и наставника. Киров, 2023. С. 121-125.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26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https://elibrary.ru/item.asp?id=57864447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Киров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Самойлова В.С.,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Развитие нравственно-патриотических качеств у детей дошкольного возраста посредством сюжетно-ролевой игры // Стратегическое развитие инновационного потенциала отраслей, комплексов и организаций. Сборник статей XI Международной научно-практической конференции. Пенза, 2023. С. 368-371.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27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https://elibrary.ru/item.asp?id=56168676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Сычёва М.В., Самойлова В.С.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Использование технологии </w:t>
            </w:r>
            <w:proofErr w:type="spellStart"/>
            <w:r w:rsidRPr="00DA0B86">
              <w:rPr>
                <w:szCs w:val="24"/>
              </w:rPr>
              <w:t>виммельбух</w:t>
            </w:r>
            <w:proofErr w:type="spellEnd"/>
            <w:r w:rsidRPr="00DA0B86">
              <w:rPr>
                <w:szCs w:val="24"/>
              </w:rPr>
              <w:t xml:space="preserve"> как средство развития связной речи детей старшего дошкольного возраста // Вестник Саратовского областного института развития образования. 2023. № 3 (33). С. 39-44.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28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https://elibrary.ru/item.asp?id=54938459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Саратов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Куликова А.С., Сычёва М.В.</w:t>
            </w: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Педагогическая поддержка позитивной социализации детей дошкольного возраста из семей участников специальной военной операции и граждан, призванных на военную службу по частичной мобилизации // Вестник Пензенского государственного университета. 2023. № 4 (44). С. 40-44.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29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https://elibrary.ru/item.asp?id=54900841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Куликова А.С., Сычёва М.В.</w:t>
            </w: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Условия педагогической поддержки детей дошкольного возраста из семей военнослужащих в ситуации военного конфликта // Актуальные проблемы гуманитарных и общественных наук. Сборник статей IX Всероссийской научно-практической конференции. Пенза, 2023. С. 93-96.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30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https://elibrary.ru/item.asp?id=54715440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Куликова А.С., Сычёва М.В.</w:t>
            </w: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Музыкальное воспитание в семье как условие формирования личности ребенка // Перспективные фундаментальные исследования и научные методы. Сборник избранных статей международной научной конференции. Международный институт перспективных исследований имени Ломоносова. Санкт-Петербург, 2023. С. 10-11.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31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https://elibrary.ru/item.asp?id=54617347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Санкт-Петербург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Куликова А.С.,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Обучение детей старшего дошкольного возраста правильному звукопроизношению // Перспективные исследования: теория и практика. Сборник статей международной научной конференции. Международный институт перспективных исследований имени Ломоносова. Санкт-Петербург, 2023. С. 8-9.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32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https://elibrary.ru/item.asp?id=54617304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Санкт-Петербург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Куликова А.С.,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Проблема формирования положительного отношения к миру природы у детей дошкольного возраста // Перспективные подходы к внедрению передового опыта и его практическому применению. Сборник избранных статей международной научной конференции. </w:t>
            </w:r>
            <w:r w:rsidRPr="00DA0B86">
              <w:rPr>
                <w:szCs w:val="24"/>
              </w:rPr>
              <w:lastRenderedPageBreak/>
              <w:t xml:space="preserve">Международный институт перспективных исследований имени Ломоносова. Санкт-Петербург, 2023. С. 5-6. </w:t>
            </w:r>
            <w:hyperlink r:id="rId33" w:history="1">
              <w:r w:rsidRPr="00DA0B86">
                <w:rPr>
                  <w:rStyle w:val="af4"/>
                  <w:color w:val="auto"/>
                  <w:szCs w:val="24"/>
                </w:rPr>
                <w:t>https://elibrary.ru/item.asp?id=54617279</w:t>
              </w:r>
            </w:hyperlink>
            <w:r w:rsidRPr="00DA0B86">
              <w:rPr>
                <w:szCs w:val="24"/>
              </w:rPr>
              <w:tab/>
            </w:r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Санкт-Петербург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lastRenderedPageBreak/>
              <w:t>Трифонова В.Н.,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Современные подходы к организации коррекционной работы с детьми дошкольного возраста в подготовке к обучению грамоте // Инновационные научные исследования в современном мире: теория, методология, практика. Сборник научных статей по материалам XII Международной научно-практической конференции. Уфа, 2023. С. 102-105.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34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https://elibrary.ru/item.asp?id=54486009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Уфа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Трифонова В.Н.,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Нравственно-патриотическое воспитание детей дошкольного возраста в условиях ДОО // Инновационные научные исследования в современном мире: теория, методология, практика. Сборник научных статей по материалам XII Международной научно-практической конференции. Уфа, 2023. С. 39-42.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35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https://elibrary.ru/item.asp?id=54486003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Уфа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Самойлова В.С.,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Применение игр со строительным материалом в процессе ознакомления с трудом взрослых детей старшего дошкольного возраста // Перспективные фундаментальные исследования и научные методы. Сборник статей международной научной конференции. Санкт-Петербург, 2023. С. 30-31.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36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https://elibrary.ru/item.asp?id=54408530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Санкт-Петербург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Самойлова В.С.,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Развитие познавательного интереса у детей старшего дошкольного возраста в процессе детского экспериментирования // Перспективные фундаментальные исследования и научные методы. Сборник статей международной научной конференции. Санкт-Петербург, 2023. С. 27-29.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37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https://elibrary.ru/item.asp?id=54408529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Санкт-Петербург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Самойлова В.С.,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Духовно-нравственное воспитание детей дошкольного возраста средствами православной культуры // Христианство и мир. Сборник материалов VIII Всероссийской студенческой научно-богословской конференции. Пенза, 2023. С. 107-111.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38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https://elibrary.ru/item.asp?id=54363986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Самойлова В.С.,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Применение сказок экологической направленности в воспитании детей дошкольного возраста // Инициативы молодых – науке и производству. </w:t>
            </w:r>
            <w:proofErr w:type="spellStart"/>
            <w:r w:rsidRPr="00DA0B86">
              <w:rPr>
                <w:szCs w:val="24"/>
              </w:rPr>
              <w:t>Cборник</w:t>
            </w:r>
            <w:proofErr w:type="spellEnd"/>
            <w:r w:rsidRPr="00DA0B86">
              <w:rPr>
                <w:szCs w:val="24"/>
              </w:rPr>
              <w:t xml:space="preserve"> статей V Всероссийской научно-практической конференции молодых ученых и студентов. Пенза, 2023. С. 453-456.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39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https://elibrary.ru/item.asp?id=54268997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Самойлова В.С., Сычёва М.В.</w:t>
            </w:r>
          </w:p>
          <w:p w:rsidR="008506FB" w:rsidRPr="00DA0B86" w:rsidRDefault="008506FB" w:rsidP="00D815D9">
            <w:pPr>
              <w:rPr>
                <w:szCs w:val="24"/>
              </w:rPr>
            </w:pP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Значение народной культуры в воспитании детей дошкольного возраста // Образование России и актуальные вопросы современной науки. Сборник статей VI Всероссийской научно-практической конференции. Пенза, 2023. С. 419-422.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40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https://elibrary.ru/item.asp?id=54160071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Самойлова В.С., Сычёва М.В.</w:t>
            </w: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Духовно-нравственное воспитание дошкольников через знакомство с православной культурой // Образование России и актуальные вопросы современной науки. Сборник статей VI Всероссийской научно-практической конференции. Под научной редакцией П.А. </w:t>
            </w:r>
            <w:proofErr w:type="spellStart"/>
            <w:r w:rsidRPr="00DA0B86">
              <w:rPr>
                <w:szCs w:val="24"/>
              </w:rPr>
              <w:t>Гагаева</w:t>
            </w:r>
            <w:proofErr w:type="spellEnd"/>
            <w:r w:rsidRPr="00DA0B86">
              <w:rPr>
                <w:szCs w:val="24"/>
              </w:rPr>
              <w:t xml:space="preserve">, Е.П. </w:t>
            </w:r>
            <w:r w:rsidRPr="00DA0B86">
              <w:rPr>
                <w:szCs w:val="24"/>
              </w:rPr>
              <w:lastRenderedPageBreak/>
              <w:t>Белозерцева. Пенза, 2023. С. 416-419.</w:t>
            </w:r>
          </w:p>
          <w:p w:rsidR="008506FB" w:rsidRPr="00DA0B86" w:rsidRDefault="001F5A3F" w:rsidP="00D815D9">
            <w:pPr>
              <w:rPr>
                <w:szCs w:val="24"/>
              </w:rPr>
            </w:pPr>
            <w:hyperlink r:id="rId41" w:history="1">
              <w:r w:rsidR="008506FB" w:rsidRPr="00DA0B86">
                <w:rPr>
                  <w:rStyle w:val="af4"/>
                  <w:color w:val="auto"/>
                  <w:szCs w:val="24"/>
                </w:rPr>
                <w:t>https://elibrary.ru/item.asp?id=54160070</w:t>
              </w:r>
            </w:hyperlink>
          </w:p>
        </w:tc>
        <w:tc>
          <w:tcPr>
            <w:tcW w:w="993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proofErr w:type="spellStart"/>
            <w:r w:rsidRPr="00DA0B86">
              <w:rPr>
                <w:szCs w:val="24"/>
              </w:rPr>
              <w:lastRenderedPageBreak/>
              <w:t>Витальская</w:t>
            </w:r>
            <w:proofErr w:type="spellEnd"/>
            <w:r w:rsidRPr="00DA0B86">
              <w:rPr>
                <w:szCs w:val="24"/>
              </w:rPr>
              <w:t xml:space="preserve"> Д.А., Сычёва М.В.</w:t>
            </w: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// Образование России и актуальные вопросы современной науки: сборник статей VII Всероссийской научно-практической конференции. Пенза, 2024. С. 66-70. </w:t>
            </w:r>
            <w:hyperlink r:id="rId42" w:history="1">
              <w:r w:rsidRPr="00DA0B86">
                <w:rPr>
                  <w:rStyle w:val="af4"/>
                  <w:color w:val="auto"/>
                  <w:szCs w:val="24"/>
                </w:rPr>
                <w:t>https://mnic.pgau.ru/file/doc/konferencii/2024/Сборник_ВК-20-24.pdf</w:t>
              </w:r>
            </w:hyperlink>
          </w:p>
        </w:tc>
        <w:tc>
          <w:tcPr>
            <w:tcW w:w="993" w:type="dxa"/>
          </w:tcPr>
          <w:p w:rsidR="008506FB" w:rsidRPr="00DA0B86" w:rsidRDefault="00DA0B86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proofErr w:type="spellStart"/>
            <w:r w:rsidRPr="00DA0B86">
              <w:rPr>
                <w:szCs w:val="24"/>
              </w:rPr>
              <w:t>Витальская</w:t>
            </w:r>
            <w:proofErr w:type="spellEnd"/>
            <w:r w:rsidRPr="00DA0B86">
              <w:rPr>
                <w:szCs w:val="24"/>
              </w:rPr>
              <w:t xml:space="preserve"> Д.А., Сычёва М.В.</w:t>
            </w: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Формирование у дошкольников предпосылок финансовой грамотности и задатков технологических лидеров будущего // Тенденции развития науки и образования. 2024. № 6.</w:t>
            </w:r>
          </w:p>
        </w:tc>
        <w:tc>
          <w:tcPr>
            <w:tcW w:w="993" w:type="dxa"/>
          </w:tcPr>
          <w:p w:rsidR="008506FB" w:rsidRPr="00DA0B86" w:rsidRDefault="00DA0B86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Самара</w:t>
            </w:r>
          </w:p>
        </w:tc>
      </w:tr>
      <w:tr w:rsidR="008506FB" w:rsidRPr="00DA0B86" w:rsidTr="001C7205">
        <w:tc>
          <w:tcPr>
            <w:tcW w:w="1738" w:type="dxa"/>
          </w:tcPr>
          <w:p w:rsidR="008506FB" w:rsidRPr="00DA0B86" w:rsidRDefault="008506FB" w:rsidP="00D815D9">
            <w:pPr>
              <w:rPr>
                <w:szCs w:val="24"/>
              </w:rPr>
            </w:pPr>
            <w:proofErr w:type="spellStart"/>
            <w:r w:rsidRPr="00DA0B86">
              <w:rPr>
                <w:szCs w:val="24"/>
              </w:rPr>
              <w:t>Витальская</w:t>
            </w:r>
            <w:proofErr w:type="spellEnd"/>
            <w:r w:rsidRPr="00DA0B86">
              <w:rPr>
                <w:szCs w:val="24"/>
              </w:rPr>
              <w:t xml:space="preserve"> Д.А., Сычёва М.В.</w:t>
            </w:r>
          </w:p>
        </w:tc>
        <w:tc>
          <w:tcPr>
            <w:tcW w:w="6308" w:type="dxa"/>
          </w:tcPr>
          <w:p w:rsidR="008506FB" w:rsidRPr="00DA0B86" w:rsidRDefault="008506FB" w:rsidP="00D815D9">
            <w:pPr>
              <w:rPr>
                <w:szCs w:val="24"/>
              </w:rPr>
            </w:pPr>
            <w:r w:rsidRPr="00DA0B86">
              <w:rPr>
                <w:szCs w:val="24"/>
              </w:rPr>
              <w:t>Бизнес-инкубатор как средство вовлечения детей дошкольного возраста в проектную деятельность и формирования навыков для будущего // Теоретические и прикладные вопросы экономики, управления и образования. Пенза, 2024.</w:t>
            </w:r>
          </w:p>
        </w:tc>
        <w:tc>
          <w:tcPr>
            <w:tcW w:w="993" w:type="dxa"/>
          </w:tcPr>
          <w:p w:rsidR="008506FB" w:rsidRPr="00DA0B86" w:rsidRDefault="00DA0B86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8506FB" w:rsidRPr="00DA0B86" w:rsidRDefault="008506FB" w:rsidP="00D815D9">
            <w:pPr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926555" w:rsidRPr="00DA0B86" w:rsidTr="001C7205">
        <w:tc>
          <w:tcPr>
            <w:tcW w:w="1738" w:type="dxa"/>
          </w:tcPr>
          <w:p w:rsidR="00926555" w:rsidRPr="00DA0B86" w:rsidRDefault="00926555" w:rsidP="00926555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Мали Н.А., </w:t>
            </w:r>
            <w:proofErr w:type="spellStart"/>
            <w:r w:rsidRPr="00DA0B86">
              <w:rPr>
                <w:szCs w:val="24"/>
              </w:rPr>
              <w:t>НекрутоваС.В</w:t>
            </w:r>
            <w:proofErr w:type="spellEnd"/>
            <w:r w:rsidRPr="00DA0B86">
              <w:rPr>
                <w:szCs w:val="24"/>
              </w:rPr>
              <w:t xml:space="preserve">. </w:t>
            </w:r>
          </w:p>
        </w:tc>
        <w:tc>
          <w:tcPr>
            <w:tcW w:w="6308" w:type="dxa"/>
          </w:tcPr>
          <w:p w:rsidR="00926555" w:rsidRPr="00DA0B86" w:rsidRDefault="00926555" w:rsidP="00DA0B86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Изучение возможностей использования системы наставничества в образовательных организациях // </w:t>
            </w:r>
            <w:r w:rsidRPr="00DA0B86">
              <w:rPr>
                <w:rFonts w:eastAsia="Calibri"/>
                <w:bCs/>
                <w:szCs w:val="24"/>
              </w:rPr>
              <w:t>Педагогический институт им. В.Г. Белинского</w:t>
            </w:r>
            <w:r w:rsidRPr="00DA0B86">
              <w:rPr>
                <w:rFonts w:eastAsia="TimesNewRomanPSMT"/>
                <w:szCs w:val="24"/>
              </w:rPr>
              <w:t xml:space="preserve">: традиции и инновации: Материалы </w:t>
            </w:r>
            <w:r w:rsidRPr="00DA0B86">
              <w:rPr>
                <w:rFonts w:eastAsia="TimesNewRomanPSMT"/>
                <w:szCs w:val="24"/>
                <w:lang w:val="en-US"/>
              </w:rPr>
              <w:t>IX</w:t>
            </w:r>
            <w:r w:rsidRPr="00DA0B86">
              <w:rPr>
                <w:rFonts w:eastAsia="TimesNewRomanPSMT"/>
                <w:szCs w:val="24"/>
              </w:rPr>
              <w:t xml:space="preserve"> Всероссийской </w:t>
            </w:r>
            <w:proofErr w:type="spellStart"/>
            <w:r w:rsidRPr="00DA0B86">
              <w:rPr>
                <w:rFonts w:eastAsia="TimesNewRomanPSMT"/>
                <w:szCs w:val="24"/>
              </w:rPr>
              <w:t>науч.-практ</w:t>
            </w:r>
            <w:proofErr w:type="spellEnd"/>
            <w:r w:rsidRPr="00DA0B86">
              <w:rPr>
                <w:rFonts w:eastAsia="TimesNewRomanPSMT"/>
                <w:szCs w:val="24"/>
              </w:rPr>
              <w:t xml:space="preserve">. </w:t>
            </w:r>
            <w:proofErr w:type="spellStart"/>
            <w:r w:rsidRPr="00DA0B86">
              <w:rPr>
                <w:rFonts w:eastAsia="TimesNewRomanPSMT"/>
                <w:szCs w:val="24"/>
              </w:rPr>
              <w:t>конф</w:t>
            </w:r>
            <w:proofErr w:type="spellEnd"/>
            <w:r w:rsidRPr="00DA0B86">
              <w:rPr>
                <w:rFonts w:eastAsia="TimesNewRomanPSMT"/>
                <w:szCs w:val="24"/>
              </w:rPr>
              <w:t xml:space="preserve">., </w:t>
            </w:r>
            <w:proofErr w:type="spellStart"/>
            <w:r w:rsidRPr="00DA0B86">
              <w:rPr>
                <w:rFonts w:eastAsia="TimesNewRomanPSMT"/>
                <w:szCs w:val="24"/>
              </w:rPr>
              <w:t>посвящ</w:t>
            </w:r>
            <w:proofErr w:type="spellEnd"/>
            <w:r w:rsidRPr="00DA0B86">
              <w:rPr>
                <w:rFonts w:eastAsia="TimesNewRomanPSMT"/>
                <w:szCs w:val="24"/>
              </w:rPr>
              <w:t>. 84-летию Педагогического института им. В.Г. Белинского Пензенского государственного университета (г. Пенза, 14 декабря 2023 г.). – Пенза: Изд-во ПГУ, 2023. – С. 137-140.</w:t>
            </w:r>
            <w:hyperlink r:id="rId43" w:history="1">
              <w:r w:rsidRPr="00DA0B86">
                <w:rPr>
                  <w:rStyle w:val="af4"/>
                  <w:color w:val="auto"/>
                  <w:szCs w:val="24"/>
                </w:rPr>
                <w:t>https://elibrary.ru/item.asp?id=64008623</w:t>
              </w:r>
            </w:hyperlink>
          </w:p>
        </w:tc>
        <w:tc>
          <w:tcPr>
            <w:tcW w:w="993" w:type="dxa"/>
          </w:tcPr>
          <w:p w:rsidR="00926555" w:rsidRPr="00DA0B86" w:rsidRDefault="00926555" w:rsidP="0092655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926555" w:rsidRPr="00DA0B86" w:rsidRDefault="00926555" w:rsidP="00926555">
            <w:pPr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926555" w:rsidRPr="00DA0B86" w:rsidTr="001C7205">
        <w:tc>
          <w:tcPr>
            <w:tcW w:w="1738" w:type="dxa"/>
          </w:tcPr>
          <w:p w:rsidR="00926555" w:rsidRPr="00DA0B86" w:rsidRDefault="00926555" w:rsidP="00926555">
            <w:pPr>
              <w:rPr>
                <w:szCs w:val="24"/>
              </w:rPr>
            </w:pPr>
            <w:r w:rsidRPr="00DA0B86">
              <w:rPr>
                <w:szCs w:val="24"/>
              </w:rPr>
              <w:t>Мали Н.А., Мирзоева З.Ш..</w:t>
            </w:r>
          </w:p>
        </w:tc>
        <w:tc>
          <w:tcPr>
            <w:tcW w:w="6308" w:type="dxa"/>
          </w:tcPr>
          <w:p w:rsidR="00926555" w:rsidRPr="00DA0B86" w:rsidRDefault="00926555" w:rsidP="00DA0B86">
            <w:pPr>
              <w:rPr>
                <w:szCs w:val="24"/>
              </w:rPr>
            </w:pPr>
            <w:r w:rsidRPr="00DA0B86">
              <w:rPr>
                <w:szCs w:val="24"/>
              </w:rPr>
              <w:t>Роль моделирования в формировании у дошкольников предпосылок экологического сознания</w:t>
            </w:r>
            <w:r w:rsidRPr="00DA0B86">
              <w:rPr>
                <w:b/>
                <w:szCs w:val="24"/>
              </w:rPr>
              <w:t xml:space="preserve"> // </w:t>
            </w:r>
            <w:r w:rsidRPr="00DA0B86">
              <w:rPr>
                <w:rFonts w:eastAsia="Calibri"/>
                <w:bCs/>
                <w:szCs w:val="24"/>
              </w:rPr>
              <w:t>Всероссийская научно-практическая конференция</w:t>
            </w:r>
            <w:proofErr w:type="gramStart"/>
            <w:r w:rsidRPr="00DA0B86">
              <w:rPr>
                <w:rFonts w:eastAsia="Calibri"/>
                <w:bCs/>
                <w:szCs w:val="24"/>
              </w:rPr>
              <w:t>«С</w:t>
            </w:r>
            <w:proofErr w:type="gramEnd"/>
            <w:r w:rsidRPr="00DA0B86">
              <w:rPr>
                <w:rFonts w:eastAsia="Calibri"/>
                <w:bCs/>
                <w:szCs w:val="24"/>
              </w:rPr>
              <w:t>овременный ребенок: вопросы обучения, воспитания, социализации»</w:t>
            </w:r>
          </w:p>
        </w:tc>
        <w:tc>
          <w:tcPr>
            <w:tcW w:w="993" w:type="dxa"/>
          </w:tcPr>
          <w:p w:rsidR="00926555" w:rsidRPr="00DA0B86" w:rsidRDefault="00926555" w:rsidP="0092655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926555" w:rsidRPr="00DA0B86" w:rsidRDefault="00926555" w:rsidP="00926555">
            <w:pPr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926555" w:rsidRPr="00DA0B86" w:rsidTr="001C7205">
        <w:tc>
          <w:tcPr>
            <w:tcW w:w="1738" w:type="dxa"/>
          </w:tcPr>
          <w:p w:rsidR="00926555" w:rsidRPr="00DA0B86" w:rsidRDefault="00926555" w:rsidP="00926555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Мали Н.А., </w:t>
            </w:r>
          </w:p>
          <w:p w:rsidR="00926555" w:rsidRPr="00DA0B86" w:rsidRDefault="00926555" w:rsidP="00926555">
            <w:pPr>
              <w:rPr>
                <w:szCs w:val="24"/>
              </w:rPr>
            </w:pPr>
            <w:proofErr w:type="spellStart"/>
            <w:r w:rsidRPr="00DA0B86">
              <w:rPr>
                <w:szCs w:val="24"/>
              </w:rPr>
              <w:t>НесяеваА.С</w:t>
            </w:r>
            <w:proofErr w:type="spellEnd"/>
            <w:r w:rsidRPr="00DA0B86">
              <w:rPr>
                <w:szCs w:val="24"/>
              </w:rPr>
              <w:t>.</w:t>
            </w:r>
          </w:p>
        </w:tc>
        <w:tc>
          <w:tcPr>
            <w:tcW w:w="6308" w:type="dxa"/>
          </w:tcPr>
          <w:p w:rsidR="00926555" w:rsidRPr="00DA0B86" w:rsidRDefault="00926555" w:rsidP="00DA0B86">
            <w:pPr>
              <w:pStyle w:val="4"/>
              <w:outlineLvl w:val="3"/>
              <w:rPr>
                <w:sz w:val="24"/>
                <w:szCs w:val="24"/>
              </w:rPr>
            </w:pPr>
            <w:r w:rsidRPr="00DA0B86">
              <w:rPr>
                <w:b w:val="0"/>
                <w:sz w:val="24"/>
                <w:szCs w:val="24"/>
              </w:rPr>
              <w:t xml:space="preserve">Возможности использования ИКТ в работе по формированию элементарных математических представлений у детей старшего дошкольного возраста// </w:t>
            </w:r>
            <w:r w:rsidRPr="00DA0B86">
              <w:rPr>
                <w:rFonts w:eastAsia="Calibri"/>
                <w:b w:val="0"/>
                <w:sz w:val="24"/>
                <w:szCs w:val="24"/>
              </w:rPr>
              <w:t>Всероссийская научно-практическая конференция</w:t>
            </w:r>
            <w:proofErr w:type="gramStart"/>
            <w:r w:rsidRPr="00DA0B86">
              <w:rPr>
                <w:rFonts w:eastAsia="Calibri"/>
                <w:b w:val="0"/>
                <w:sz w:val="24"/>
                <w:szCs w:val="24"/>
              </w:rPr>
              <w:t>«С</w:t>
            </w:r>
            <w:proofErr w:type="gramEnd"/>
            <w:r w:rsidRPr="00DA0B86">
              <w:rPr>
                <w:rFonts w:eastAsia="Calibri"/>
                <w:b w:val="0"/>
                <w:sz w:val="24"/>
                <w:szCs w:val="24"/>
              </w:rPr>
              <w:t>овременный ребенок: вопросы обучения, воспитания, социализации»</w:t>
            </w:r>
          </w:p>
        </w:tc>
        <w:tc>
          <w:tcPr>
            <w:tcW w:w="993" w:type="dxa"/>
          </w:tcPr>
          <w:p w:rsidR="00926555" w:rsidRPr="00DA0B86" w:rsidRDefault="00926555" w:rsidP="0092655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926555" w:rsidRPr="00DA0B86" w:rsidRDefault="00926555" w:rsidP="00926555">
            <w:pPr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926555" w:rsidRPr="00DA0B86" w:rsidTr="001C7205">
        <w:tc>
          <w:tcPr>
            <w:tcW w:w="1738" w:type="dxa"/>
          </w:tcPr>
          <w:p w:rsidR="00926555" w:rsidRPr="00DA0B86" w:rsidRDefault="00926555" w:rsidP="00926555">
            <w:pPr>
              <w:rPr>
                <w:szCs w:val="24"/>
              </w:rPr>
            </w:pPr>
            <w:r w:rsidRPr="00DA0B86">
              <w:rPr>
                <w:szCs w:val="24"/>
              </w:rPr>
              <w:t xml:space="preserve">Мали Н.А., </w:t>
            </w:r>
            <w:proofErr w:type="spellStart"/>
            <w:r w:rsidRPr="00DA0B86">
              <w:rPr>
                <w:szCs w:val="24"/>
              </w:rPr>
              <w:t>НекрутоваС.В</w:t>
            </w:r>
            <w:proofErr w:type="spellEnd"/>
            <w:r w:rsidRPr="00DA0B86">
              <w:rPr>
                <w:szCs w:val="24"/>
              </w:rPr>
              <w:t>.</w:t>
            </w:r>
          </w:p>
        </w:tc>
        <w:tc>
          <w:tcPr>
            <w:tcW w:w="6308" w:type="dxa"/>
          </w:tcPr>
          <w:p w:rsidR="00926555" w:rsidRPr="00DA0B86" w:rsidRDefault="00926555" w:rsidP="00DA0B86">
            <w:pPr>
              <w:pStyle w:val="4"/>
              <w:outlineLvl w:val="3"/>
              <w:rPr>
                <w:b w:val="0"/>
                <w:i/>
                <w:sz w:val="24"/>
                <w:szCs w:val="24"/>
              </w:rPr>
            </w:pPr>
            <w:r w:rsidRPr="00DA0B86">
              <w:rPr>
                <w:b w:val="0"/>
                <w:sz w:val="24"/>
                <w:szCs w:val="24"/>
              </w:rPr>
              <w:t xml:space="preserve">Исследование эмоционального состояния школьников – участников соревнований// </w:t>
            </w:r>
            <w:r w:rsidRPr="00DA0B86">
              <w:rPr>
                <w:rFonts w:eastAsia="Calibri"/>
                <w:b w:val="0"/>
                <w:sz w:val="24"/>
                <w:szCs w:val="24"/>
              </w:rPr>
              <w:t>Всероссийская научно-практическая конференция</w:t>
            </w:r>
            <w:r w:rsidR="00DA0B86" w:rsidRPr="00DA0B86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DA0B86">
              <w:rPr>
                <w:rFonts w:eastAsia="Calibri"/>
                <w:b w:val="0"/>
                <w:sz w:val="24"/>
                <w:szCs w:val="24"/>
              </w:rPr>
              <w:t>«Современный ребенок: вопросы обучения, воспитания, социализации»</w:t>
            </w:r>
          </w:p>
        </w:tc>
        <w:tc>
          <w:tcPr>
            <w:tcW w:w="993" w:type="dxa"/>
          </w:tcPr>
          <w:p w:rsidR="00926555" w:rsidRPr="00DA0B86" w:rsidRDefault="00926555" w:rsidP="00926555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926555" w:rsidRPr="00DA0B86" w:rsidRDefault="00926555" w:rsidP="00926555">
            <w:pPr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926555" w:rsidRPr="00DA0B86" w:rsidTr="001C7205">
        <w:tc>
          <w:tcPr>
            <w:tcW w:w="1738" w:type="dxa"/>
          </w:tcPr>
          <w:p w:rsidR="00926555" w:rsidRPr="00DA0B86" w:rsidRDefault="00926555" w:rsidP="00926555">
            <w:pPr>
              <w:rPr>
                <w:szCs w:val="24"/>
              </w:rPr>
            </w:pPr>
            <w:r w:rsidRPr="00DA0B86">
              <w:rPr>
                <w:szCs w:val="24"/>
              </w:rPr>
              <w:t>Константинов В.В. Мали Н.А.</w:t>
            </w:r>
          </w:p>
        </w:tc>
        <w:tc>
          <w:tcPr>
            <w:tcW w:w="6308" w:type="dxa"/>
          </w:tcPr>
          <w:p w:rsidR="00926555" w:rsidRPr="00DA0B86" w:rsidRDefault="00926555" w:rsidP="00DA0B86">
            <w:pPr>
              <w:rPr>
                <w:szCs w:val="24"/>
              </w:rPr>
            </w:pPr>
            <w:r w:rsidRPr="00DA0B86">
              <w:rPr>
                <w:szCs w:val="24"/>
              </w:rPr>
              <w:t>Психология влияния</w:t>
            </w:r>
            <w:proofErr w:type="gramStart"/>
            <w:r w:rsidRPr="00DA0B86">
              <w:rPr>
                <w:szCs w:val="24"/>
              </w:rPr>
              <w:t xml:space="preserve"> :</w:t>
            </w:r>
            <w:proofErr w:type="gramEnd"/>
            <w:r w:rsidRPr="00DA0B86">
              <w:rPr>
                <w:szCs w:val="24"/>
              </w:rPr>
              <w:t xml:space="preserve"> учебное пособие для вузов. – Москва: Издательство </w:t>
            </w:r>
            <w:proofErr w:type="spellStart"/>
            <w:r w:rsidRPr="00DA0B86">
              <w:rPr>
                <w:szCs w:val="24"/>
              </w:rPr>
              <w:t>Юрайт</w:t>
            </w:r>
            <w:proofErr w:type="spellEnd"/>
            <w:r w:rsidRPr="00DA0B86">
              <w:rPr>
                <w:szCs w:val="24"/>
              </w:rPr>
              <w:t xml:space="preserve">, 2024. – 154 с. – (Высшее образование). –ISBN 978-5-534-19028-1. – Текст: электронный // Образовательная платформа </w:t>
            </w:r>
            <w:proofErr w:type="spellStart"/>
            <w:r w:rsidRPr="00DA0B86">
              <w:rPr>
                <w:szCs w:val="24"/>
              </w:rPr>
              <w:t>Юрайт</w:t>
            </w:r>
            <w:proofErr w:type="spellEnd"/>
            <w:r w:rsidRPr="00DA0B86">
              <w:rPr>
                <w:szCs w:val="24"/>
              </w:rPr>
              <w:t xml:space="preserve"> [сайт]. – URL: https://urait.ru/bcode/555799</w:t>
            </w:r>
          </w:p>
        </w:tc>
        <w:tc>
          <w:tcPr>
            <w:tcW w:w="993" w:type="dxa"/>
          </w:tcPr>
          <w:p w:rsidR="00926555" w:rsidRPr="00DA0B86" w:rsidRDefault="00926555" w:rsidP="00926555">
            <w:pPr>
              <w:rPr>
                <w:szCs w:val="24"/>
              </w:rPr>
            </w:pPr>
            <w:r w:rsidRPr="00DA0B86">
              <w:rPr>
                <w:szCs w:val="24"/>
              </w:rPr>
              <w:t>5</w:t>
            </w:r>
          </w:p>
        </w:tc>
        <w:tc>
          <w:tcPr>
            <w:tcW w:w="1559" w:type="dxa"/>
          </w:tcPr>
          <w:p w:rsidR="00926555" w:rsidRPr="00DA0B86" w:rsidRDefault="00926555" w:rsidP="00926555">
            <w:pPr>
              <w:rPr>
                <w:szCs w:val="24"/>
              </w:rPr>
            </w:pPr>
            <w:r w:rsidRPr="00DA0B86">
              <w:rPr>
                <w:szCs w:val="24"/>
              </w:rPr>
              <w:t>Москва</w:t>
            </w:r>
          </w:p>
        </w:tc>
      </w:tr>
      <w:tr w:rsidR="00B754D0" w:rsidRPr="00DA0B86" w:rsidTr="001C7205">
        <w:tc>
          <w:tcPr>
            <w:tcW w:w="1738" w:type="dxa"/>
          </w:tcPr>
          <w:p w:rsidR="00B754D0" w:rsidRPr="00DA0B86" w:rsidRDefault="00CF3345">
            <w:pPr>
              <w:pStyle w:val="21"/>
              <w:widowControl/>
              <w:autoSpaceDE/>
              <w:adjustRightInd/>
              <w:spacing w:after="240"/>
              <w:jc w:val="left"/>
              <w:rPr>
                <w:szCs w:val="24"/>
              </w:rPr>
            </w:pPr>
            <w:r w:rsidRPr="00CF3345">
              <w:rPr>
                <w:szCs w:val="24"/>
              </w:rPr>
              <w:t>Дмитриева Т.Н., Сафонова О.В.</w:t>
            </w:r>
          </w:p>
        </w:tc>
        <w:tc>
          <w:tcPr>
            <w:tcW w:w="6308" w:type="dxa"/>
          </w:tcPr>
          <w:p w:rsidR="00B754D0" w:rsidRPr="00DA0B86" w:rsidRDefault="00B754D0">
            <w:pPr>
              <w:pStyle w:val="3"/>
              <w:keepNext w:val="0"/>
              <w:widowControl w:val="0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0B86">
              <w:rPr>
                <w:rFonts w:ascii="Times New Roman" w:hAnsi="Times New Roman"/>
                <w:b w:val="0"/>
                <w:sz w:val="24"/>
                <w:szCs w:val="24"/>
              </w:rPr>
              <w:t>О проблеме нарушения смыслового чтения у учащихся с расстройством аутистического спектра</w:t>
            </w:r>
            <w:r w:rsidRPr="00DA0B86">
              <w:rPr>
                <w:rFonts w:ascii="Times New Roman" w:hAnsi="Times New Roman"/>
                <w:b w:val="0"/>
                <w:bCs/>
                <w:sz w:val="24"/>
                <w:szCs w:val="24"/>
                <w:shd w:val="clear" w:color="auto" w:fill="F5F5F5"/>
              </w:rPr>
              <w:t xml:space="preserve"> // </w:t>
            </w:r>
            <w:r w:rsidRPr="00DA0B86">
              <w:rPr>
                <w:rFonts w:ascii="Times New Roman" w:hAnsi="Times New Roman"/>
                <w:b w:val="0"/>
                <w:sz w:val="24"/>
                <w:szCs w:val="24"/>
              </w:rPr>
              <w:t xml:space="preserve">Актуальные проблемы науки и образования: Сборник научных статей по материалам Всероссийской научно-практической конференции профессорско-преподавательского состава, аспирантов и студентов, посвященной 80-летию Пензенского государственного университета. Пенза: ПГУ, 2023. С. 145-148 </w:t>
            </w:r>
            <w:r w:rsidRPr="00DA0B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hyperlink r:id="rId44" w:history="1">
              <w:r w:rsidRPr="00DA0B86">
                <w:rPr>
                  <w:rStyle w:val="af4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https://elibrary.ru/item.asp?id=59551689</w:t>
              </w:r>
            </w:hyperlink>
            <w:r w:rsidRPr="00DA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754D0" w:rsidRPr="00DA0B86" w:rsidRDefault="00B754D0" w:rsidP="00DA0B86">
            <w:pPr>
              <w:pStyle w:val="21"/>
              <w:widowControl/>
              <w:autoSpaceDE/>
              <w:adjustRightInd/>
              <w:spacing w:after="240"/>
              <w:jc w:val="left"/>
              <w:rPr>
                <w:szCs w:val="24"/>
              </w:rPr>
            </w:pPr>
            <w:r w:rsidRPr="00DA0B86">
              <w:rPr>
                <w:szCs w:val="24"/>
              </w:rPr>
              <w:t>0,3</w:t>
            </w:r>
          </w:p>
        </w:tc>
        <w:tc>
          <w:tcPr>
            <w:tcW w:w="1559" w:type="dxa"/>
          </w:tcPr>
          <w:p w:rsidR="00B754D0" w:rsidRPr="00DA0B86" w:rsidRDefault="00B754D0">
            <w:pPr>
              <w:pStyle w:val="21"/>
              <w:widowControl/>
              <w:autoSpaceDE/>
              <w:adjustRightInd/>
              <w:spacing w:after="240"/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B754D0" w:rsidRPr="00DA0B86" w:rsidTr="001C7205">
        <w:tc>
          <w:tcPr>
            <w:tcW w:w="1738" w:type="dxa"/>
          </w:tcPr>
          <w:p w:rsidR="00CF3345" w:rsidRPr="00CF3345" w:rsidRDefault="00CF3345" w:rsidP="00CF3345">
            <w:pPr>
              <w:pStyle w:val="21"/>
              <w:spacing w:after="240"/>
              <w:rPr>
                <w:iCs/>
                <w:szCs w:val="24"/>
                <w:shd w:val="clear" w:color="auto" w:fill="F5F5F5"/>
              </w:rPr>
            </w:pPr>
            <w:proofErr w:type="spellStart"/>
            <w:r w:rsidRPr="00CF3345">
              <w:rPr>
                <w:iCs/>
                <w:szCs w:val="24"/>
                <w:shd w:val="clear" w:color="auto" w:fill="F5F5F5"/>
              </w:rPr>
              <w:lastRenderedPageBreak/>
              <w:t>Баклашкина</w:t>
            </w:r>
            <w:proofErr w:type="spellEnd"/>
            <w:r w:rsidRPr="00CF3345">
              <w:rPr>
                <w:iCs/>
                <w:szCs w:val="24"/>
                <w:shd w:val="clear" w:color="auto" w:fill="F5F5F5"/>
              </w:rPr>
              <w:t xml:space="preserve"> С.А.,</w:t>
            </w:r>
          </w:p>
          <w:p w:rsidR="00CF3345" w:rsidRPr="00CF3345" w:rsidRDefault="00CF3345" w:rsidP="00CF3345">
            <w:pPr>
              <w:pStyle w:val="21"/>
              <w:widowControl/>
              <w:autoSpaceDE/>
              <w:adjustRightInd/>
              <w:spacing w:after="240"/>
              <w:jc w:val="left"/>
              <w:rPr>
                <w:iCs/>
                <w:szCs w:val="24"/>
                <w:shd w:val="clear" w:color="auto" w:fill="F5F5F5"/>
              </w:rPr>
            </w:pPr>
            <w:r w:rsidRPr="00CF3345">
              <w:rPr>
                <w:iCs/>
                <w:szCs w:val="24"/>
                <w:shd w:val="clear" w:color="auto" w:fill="F5F5F5"/>
              </w:rPr>
              <w:t>Сафонова О.В.</w:t>
            </w:r>
          </w:p>
        </w:tc>
        <w:tc>
          <w:tcPr>
            <w:tcW w:w="6308" w:type="dxa"/>
          </w:tcPr>
          <w:p w:rsidR="00B754D0" w:rsidRPr="00DA0B86" w:rsidRDefault="00B754D0">
            <w:pPr>
              <w:pStyle w:val="3"/>
              <w:keepNext w:val="0"/>
              <w:widowControl w:val="0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0B86">
              <w:rPr>
                <w:rFonts w:ascii="Times New Roman" w:hAnsi="Times New Roman"/>
                <w:b w:val="0"/>
                <w:sz w:val="24"/>
                <w:szCs w:val="24"/>
              </w:rPr>
              <w:t>Особенности логопедической работы по коррекции нарушения письменной речи у младших школьников с ограниченными возможностями здоровья</w:t>
            </w:r>
            <w:r w:rsidRPr="00DA0B86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DA0B86">
              <w:rPr>
                <w:rFonts w:ascii="Times New Roman" w:hAnsi="Times New Roman"/>
                <w:b w:val="0"/>
                <w:sz w:val="24"/>
                <w:szCs w:val="24"/>
              </w:rPr>
              <w:t xml:space="preserve">Педагогический институт имени В. Г. Белинского: традиции и инновации. Материалы </w:t>
            </w:r>
            <w:r w:rsidRPr="00DA0B8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IX</w:t>
            </w:r>
            <w:r w:rsidRPr="00DA0B86">
              <w:rPr>
                <w:rFonts w:ascii="Times New Roman" w:hAnsi="Times New Roman"/>
                <w:b w:val="0"/>
                <w:sz w:val="24"/>
                <w:szCs w:val="24"/>
              </w:rPr>
              <w:t xml:space="preserve"> Всероссийской научно-практической конференции, посвященной 84-летию Педагогического института имени В. Г. Белинского Пензенского государственного университета. Пенза, ПГУ 2023. С. 22-25.</w:t>
            </w:r>
          </w:p>
          <w:p w:rsidR="00B754D0" w:rsidRPr="00DA0B86" w:rsidRDefault="001F5A3F">
            <w:pPr>
              <w:rPr>
                <w:szCs w:val="24"/>
              </w:rPr>
            </w:pPr>
            <w:hyperlink r:id="rId45" w:history="1">
              <w:r w:rsidR="00B754D0" w:rsidRPr="00DA0B86">
                <w:rPr>
                  <w:rStyle w:val="af4"/>
                  <w:color w:val="auto"/>
                  <w:szCs w:val="24"/>
                  <w:u w:val="none"/>
                </w:rPr>
                <w:t>https://elibrary.ru/item.asp?id=64008256</w:t>
              </w:r>
            </w:hyperlink>
            <w:r w:rsidR="00B754D0" w:rsidRPr="00DA0B86">
              <w:rPr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754D0" w:rsidRPr="00DA0B86" w:rsidRDefault="00B754D0">
            <w:pPr>
              <w:pStyle w:val="21"/>
              <w:widowControl/>
              <w:autoSpaceDE/>
              <w:adjustRightInd/>
              <w:spacing w:after="240"/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0,25</w:t>
            </w:r>
          </w:p>
        </w:tc>
        <w:tc>
          <w:tcPr>
            <w:tcW w:w="1559" w:type="dxa"/>
          </w:tcPr>
          <w:p w:rsidR="00B754D0" w:rsidRPr="00DA0B86" w:rsidRDefault="00B754D0">
            <w:pPr>
              <w:pStyle w:val="21"/>
              <w:widowControl/>
              <w:autoSpaceDE/>
              <w:adjustRightInd/>
              <w:spacing w:after="240"/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tr w:rsidR="00B754D0" w:rsidRPr="00DA0B86" w:rsidTr="001C7205">
        <w:tc>
          <w:tcPr>
            <w:tcW w:w="1738" w:type="dxa"/>
          </w:tcPr>
          <w:p w:rsidR="00CF3345" w:rsidRPr="00CF3345" w:rsidRDefault="00CF3345" w:rsidP="00CF3345">
            <w:pPr>
              <w:pStyle w:val="21"/>
              <w:spacing w:after="240"/>
              <w:rPr>
                <w:iCs/>
                <w:szCs w:val="24"/>
                <w:shd w:val="clear" w:color="auto" w:fill="F5F5F5"/>
              </w:rPr>
            </w:pPr>
            <w:proofErr w:type="spellStart"/>
            <w:r w:rsidRPr="00CF3345">
              <w:rPr>
                <w:iCs/>
                <w:szCs w:val="24"/>
                <w:shd w:val="clear" w:color="auto" w:fill="F5F5F5"/>
              </w:rPr>
              <w:t>Сарвилина</w:t>
            </w:r>
            <w:proofErr w:type="spellEnd"/>
            <w:r w:rsidRPr="00CF3345">
              <w:rPr>
                <w:iCs/>
                <w:szCs w:val="24"/>
                <w:shd w:val="clear" w:color="auto" w:fill="F5F5F5"/>
              </w:rPr>
              <w:t xml:space="preserve"> Д.В., </w:t>
            </w:r>
          </w:p>
          <w:p w:rsidR="00CF3345" w:rsidRPr="00CF3345" w:rsidRDefault="00CF3345" w:rsidP="00CF3345">
            <w:pPr>
              <w:pStyle w:val="21"/>
              <w:widowControl/>
              <w:autoSpaceDE/>
              <w:adjustRightInd/>
              <w:spacing w:after="240"/>
              <w:jc w:val="left"/>
              <w:rPr>
                <w:iCs/>
                <w:szCs w:val="24"/>
                <w:shd w:val="clear" w:color="auto" w:fill="F5F5F5"/>
              </w:rPr>
            </w:pPr>
            <w:r w:rsidRPr="00CF3345">
              <w:rPr>
                <w:iCs/>
                <w:szCs w:val="24"/>
                <w:shd w:val="clear" w:color="auto" w:fill="F5F5F5"/>
              </w:rPr>
              <w:t>Сафонова О.В.</w:t>
            </w:r>
          </w:p>
        </w:tc>
        <w:tc>
          <w:tcPr>
            <w:tcW w:w="6308" w:type="dxa"/>
          </w:tcPr>
          <w:p w:rsidR="00B754D0" w:rsidRPr="00DA0B86" w:rsidRDefault="00B754D0">
            <w:pPr>
              <w:pStyle w:val="3"/>
              <w:keepNext w:val="0"/>
              <w:widowControl w:val="0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0B86">
              <w:rPr>
                <w:rFonts w:ascii="Times New Roman" w:hAnsi="Times New Roman"/>
                <w:b w:val="0"/>
                <w:sz w:val="24"/>
                <w:szCs w:val="24"/>
              </w:rPr>
              <w:t>Развитие музыкального слуха и речи у детей с нарушениями зрения</w:t>
            </w:r>
            <w:r w:rsidRPr="00DA0B86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DA0B86">
              <w:rPr>
                <w:rFonts w:ascii="Times New Roman" w:hAnsi="Times New Roman"/>
                <w:b w:val="0"/>
                <w:sz w:val="24"/>
                <w:szCs w:val="24"/>
              </w:rPr>
              <w:t>Культура, искусство, образование: проблемы теории, истории, практики: сборник научных статей по материалам Всероссийской научно-практической конференции с международным участием. Пенза, Изд-во ПГУ, 2023. С.264-269</w:t>
            </w:r>
          </w:p>
          <w:p w:rsidR="00B754D0" w:rsidRPr="00DA0B86" w:rsidRDefault="001F5A3F">
            <w:pPr>
              <w:rPr>
                <w:szCs w:val="24"/>
              </w:rPr>
            </w:pPr>
            <w:hyperlink r:id="rId46" w:history="1">
              <w:r w:rsidR="00B754D0" w:rsidRPr="00DA0B86">
                <w:rPr>
                  <w:rStyle w:val="af4"/>
                  <w:color w:val="auto"/>
                  <w:szCs w:val="24"/>
                  <w:u w:val="none"/>
                </w:rPr>
                <w:t>https://elibrary.ru/item.asp?id=64007750</w:t>
              </w:r>
            </w:hyperlink>
            <w:r w:rsidR="00B754D0" w:rsidRPr="00DA0B86">
              <w:rPr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754D0" w:rsidRPr="00DA0B86" w:rsidRDefault="00B754D0">
            <w:pPr>
              <w:pStyle w:val="21"/>
              <w:widowControl/>
              <w:autoSpaceDE/>
              <w:adjustRightInd/>
              <w:spacing w:after="240"/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0,2</w:t>
            </w:r>
          </w:p>
        </w:tc>
        <w:tc>
          <w:tcPr>
            <w:tcW w:w="1559" w:type="dxa"/>
          </w:tcPr>
          <w:p w:rsidR="00B754D0" w:rsidRPr="00DA0B86" w:rsidRDefault="00B754D0">
            <w:pPr>
              <w:pStyle w:val="21"/>
              <w:widowControl/>
              <w:autoSpaceDE/>
              <w:adjustRightInd/>
              <w:spacing w:after="240"/>
              <w:jc w:val="center"/>
              <w:rPr>
                <w:szCs w:val="24"/>
              </w:rPr>
            </w:pPr>
            <w:r w:rsidRPr="00DA0B86">
              <w:rPr>
                <w:szCs w:val="24"/>
              </w:rPr>
              <w:t>Пенза</w:t>
            </w:r>
          </w:p>
        </w:tc>
      </w:tr>
      <w:bookmarkEnd w:id="1"/>
    </w:tbl>
    <w:p w:rsidR="00DF3ACC" w:rsidRPr="00DA0B86" w:rsidRDefault="00DF3ACC" w:rsidP="00F364C8">
      <w:pPr>
        <w:pStyle w:val="a8"/>
        <w:widowControl w:val="0"/>
        <w:ind w:left="0" w:firstLine="567"/>
        <w:rPr>
          <w:caps/>
          <w:szCs w:val="28"/>
        </w:rPr>
      </w:pPr>
    </w:p>
    <w:p w:rsidR="00273749" w:rsidRDefault="00273749" w:rsidP="00F364C8">
      <w:pPr>
        <w:pStyle w:val="a8"/>
        <w:widowControl w:val="0"/>
        <w:ind w:left="0" w:firstLine="567"/>
        <w:rPr>
          <w:caps/>
          <w:szCs w:val="28"/>
        </w:rPr>
      </w:pPr>
    </w:p>
    <w:p w:rsidR="00273749" w:rsidRDefault="00273749" w:rsidP="00F364C8">
      <w:pPr>
        <w:pStyle w:val="a8"/>
        <w:widowControl w:val="0"/>
        <w:ind w:left="0" w:firstLine="567"/>
        <w:rPr>
          <w:caps/>
          <w:szCs w:val="28"/>
        </w:rPr>
      </w:pPr>
    </w:p>
    <w:p w:rsidR="00273749" w:rsidRDefault="00273749" w:rsidP="00F364C8">
      <w:pPr>
        <w:pStyle w:val="a8"/>
        <w:widowControl w:val="0"/>
        <w:ind w:left="0" w:firstLine="567"/>
        <w:rPr>
          <w:caps/>
          <w:szCs w:val="28"/>
        </w:rPr>
      </w:pPr>
    </w:p>
    <w:p w:rsidR="00273749" w:rsidRDefault="00273749" w:rsidP="00F364C8">
      <w:pPr>
        <w:pStyle w:val="a8"/>
        <w:widowControl w:val="0"/>
        <w:ind w:left="0" w:firstLine="567"/>
        <w:rPr>
          <w:caps/>
          <w:szCs w:val="28"/>
        </w:rPr>
      </w:pPr>
    </w:p>
    <w:sectPr w:rsidR="00273749" w:rsidSect="004E5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AE1"/>
    <w:multiLevelType w:val="multilevel"/>
    <w:tmpl w:val="F8A807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6221EB"/>
    <w:multiLevelType w:val="hybridMultilevel"/>
    <w:tmpl w:val="F9AA93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B5C"/>
    <w:multiLevelType w:val="hybridMultilevel"/>
    <w:tmpl w:val="AD620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D24"/>
    <w:multiLevelType w:val="multilevel"/>
    <w:tmpl w:val="196E0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6D202C"/>
    <w:multiLevelType w:val="multilevel"/>
    <w:tmpl w:val="C1F670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06A5DB7"/>
    <w:multiLevelType w:val="hybridMultilevel"/>
    <w:tmpl w:val="1FC07B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F1D14"/>
    <w:multiLevelType w:val="multilevel"/>
    <w:tmpl w:val="9BC08D44"/>
    <w:lvl w:ilvl="0">
      <w:start w:val="1"/>
      <w:numFmt w:val="bullet"/>
      <w:lvlText w:val="−"/>
      <w:lvlJc w:val="left"/>
      <w:pPr>
        <w:tabs>
          <w:tab w:val="num" w:pos="1575"/>
        </w:tabs>
        <w:ind w:left="1575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44B73"/>
    <w:multiLevelType w:val="multilevel"/>
    <w:tmpl w:val="6BD410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EA256AF"/>
    <w:multiLevelType w:val="hybridMultilevel"/>
    <w:tmpl w:val="9056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C4A7E"/>
    <w:multiLevelType w:val="hybridMultilevel"/>
    <w:tmpl w:val="D502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42F82"/>
    <w:multiLevelType w:val="hybridMultilevel"/>
    <w:tmpl w:val="9C40AE2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28865517"/>
    <w:multiLevelType w:val="hybridMultilevel"/>
    <w:tmpl w:val="4F26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56F1F"/>
    <w:multiLevelType w:val="hybridMultilevel"/>
    <w:tmpl w:val="9CF6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214FA"/>
    <w:multiLevelType w:val="multilevel"/>
    <w:tmpl w:val="CC986D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669079D"/>
    <w:multiLevelType w:val="multilevel"/>
    <w:tmpl w:val="9BC08D44"/>
    <w:lvl w:ilvl="0">
      <w:start w:val="1"/>
      <w:numFmt w:val="bullet"/>
      <w:lvlText w:val="−"/>
      <w:lvlJc w:val="left"/>
      <w:pPr>
        <w:tabs>
          <w:tab w:val="num" w:pos="1575"/>
        </w:tabs>
        <w:ind w:left="1575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847F0"/>
    <w:multiLevelType w:val="multilevel"/>
    <w:tmpl w:val="1CC4D7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91E6220"/>
    <w:multiLevelType w:val="multilevel"/>
    <w:tmpl w:val="4E2AF2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CCD472D"/>
    <w:multiLevelType w:val="hybridMultilevel"/>
    <w:tmpl w:val="B722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237F6"/>
    <w:multiLevelType w:val="hybridMultilevel"/>
    <w:tmpl w:val="F72CF278"/>
    <w:lvl w:ilvl="0" w:tplc="2B62C48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E451D0A"/>
    <w:multiLevelType w:val="multilevel"/>
    <w:tmpl w:val="7CD0AB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CD28C9"/>
    <w:multiLevelType w:val="hybridMultilevel"/>
    <w:tmpl w:val="61580212"/>
    <w:lvl w:ilvl="0" w:tplc="DBB2B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0FD6321"/>
    <w:multiLevelType w:val="hybridMultilevel"/>
    <w:tmpl w:val="7704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1315B"/>
    <w:multiLevelType w:val="hybridMultilevel"/>
    <w:tmpl w:val="37BC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00065"/>
    <w:multiLevelType w:val="hybridMultilevel"/>
    <w:tmpl w:val="EC6438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>
    <w:nsid w:val="4E585E48"/>
    <w:multiLevelType w:val="singleLevel"/>
    <w:tmpl w:val="8C9CA620"/>
    <w:lvl w:ilvl="0">
      <w:start w:val="10"/>
      <w:numFmt w:val="decimal"/>
      <w:lvlText w:val="%1"/>
      <w:lvlJc w:val="left"/>
      <w:pPr>
        <w:tabs>
          <w:tab w:val="num" w:pos="933"/>
        </w:tabs>
        <w:ind w:left="933" w:hanging="360"/>
      </w:pPr>
      <w:rPr>
        <w:rFonts w:cs="Times New Roman" w:hint="default"/>
      </w:rPr>
    </w:lvl>
  </w:abstractNum>
  <w:abstractNum w:abstractNumId="25">
    <w:nsid w:val="519629F7"/>
    <w:multiLevelType w:val="multilevel"/>
    <w:tmpl w:val="25664262"/>
    <w:lvl w:ilvl="0">
      <w:start w:val="1"/>
      <w:numFmt w:val="bullet"/>
      <w:lvlText w:val="−"/>
      <w:lvlJc w:val="left"/>
      <w:pPr>
        <w:tabs>
          <w:tab w:val="num" w:pos="1575"/>
        </w:tabs>
        <w:ind w:left="1575" w:hanging="360"/>
      </w:pPr>
      <w:rPr>
        <w:rFonts w:ascii="Times New Roman" w:hAnsi="Times New Roman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0F4E93"/>
    <w:multiLevelType w:val="hybridMultilevel"/>
    <w:tmpl w:val="FA12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75523C"/>
    <w:multiLevelType w:val="singleLevel"/>
    <w:tmpl w:val="116CA42C"/>
    <w:lvl w:ilvl="0">
      <w:start w:val="10"/>
      <w:numFmt w:val="decimal"/>
      <w:lvlText w:val="%1"/>
      <w:lvlJc w:val="left"/>
      <w:pPr>
        <w:tabs>
          <w:tab w:val="num" w:pos="933"/>
        </w:tabs>
        <w:ind w:left="933" w:hanging="360"/>
      </w:pPr>
      <w:rPr>
        <w:rFonts w:cs="Times New Roman" w:hint="default"/>
      </w:rPr>
    </w:lvl>
  </w:abstractNum>
  <w:abstractNum w:abstractNumId="28">
    <w:nsid w:val="6D517DED"/>
    <w:multiLevelType w:val="hybridMultilevel"/>
    <w:tmpl w:val="4104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BC3B17"/>
    <w:multiLevelType w:val="hybridMultilevel"/>
    <w:tmpl w:val="308E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4"/>
  </w:num>
  <w:num w:numId="5">
    <w:abstractNumId w:val="25"/>
  </w:num>
  <w:num w:numId="6">
    <w:abstractNumId w:val="27"/>
  </w:num>
  <w:num w:numId="7">
    <w:abstractNumId w:val="24"/>
  </w:num>
  <w:num w:numId="8">
    <w:abstractNumId w:val="4"/>
  </w:num>
  <w:num w:numId="9">
    <w:abstractNumId w:val="7"/>
  </w:num>
  <w:num w:numId="10">
    <w:abstractNumId w:val="15"/>
  </w:num>
  <w:num w:numId="11">
    <w:abstractNumId w:val="16"/>
  </w:num>
  <w:num w:numId="12">
    <w:abstractNumId w:val="26"/>
  </w:num>
  <w:num w:numId="13">
    <w:abstractNumId w:val="28"/>
  </w:num>
  <w:num w:numId="14">
    <w:abstractNumId w:val="1"/>
  </w:num>
  <w:num w:numId="15">
    <w:abstractNumId w:val="5"/>
  </w:num>
  <w:num w:numId="16">
    <w:abstractNumId w:val="21"/>
  </w:num>
  <w:num w:numId="17">
    <w:abstractNumId w:val="29"/>
  </w:num>
  <w:num w:numId="18">
    <w:abstractNumId w:val="2"/>
  </w:num>
  <w:num w:numId="19">
    <w:abstractNumId w:val="22"/>
  </w:num>
  <w:num w:numId="20">
    <w:abstractNumId w:val="10"/>
  </w:num>
  <w:num w:numId="21">
    <w:abstractNumId w:val="12"/>
  </w:num>
  <w:num w:numId="22">
    <w:abstractNumId w:val="13"/>
  </w:num>
  <w:num w:numId="23">
    <w:abstractNumId w:val="23"/>
  </w:num>
  <w:num w:numId="24">
    <w:abstractNumId w:val="18"/>
  </w:num>
  <w:num w:numId="25">
    <w:abstractNumId w:val="8"/>
  </w:num>
  <w:num w:numId="26">
    <w:abstractNumId w:val="17"/>
  </w:num>
  <w:num w:numId="27">
    <w:abstractNumId w:val="11"/>
  </w:num>
  <w:num w:numId="28">
    <w:abstractNumId w:val="9"/>
  </w:num>
  <w:num w:numId="29">
    <w:abstractNumId w:val="3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86B"/>
    <w:rsid w:val="0002524E"/>
    <w:rsid w:val="00025F6A"/>
    <w:rsid w:val="00032556"/>
    <w:rsid w:val="00051628"/>
    <w:rsid w:val="00052B85"/>
    <w:rsid w:val="00052EF2"/>
    <w:rsid w:val="00057C17"/>
    <w:rsid w:val="0006158E"/>
    <w:rsid w:val="000638B0"/>
    <w:rsid w:val="00085701"/>
    <w:rsid w:val="00094FFA"/>
    <w:rsid w:val="000A3C11"/>
    <w:rsid w:val="000B1B49"/>
    <w:rsid w:val="000C131E"/>
    <w:rsid w:val="000C2AF3"/>
    <w:rsid w:val="000C3D4D"/>
    <w:rsid w:val="000C4310"/>
    <w:rsid w:val="000D1BF1"/>
    <w:rsid w:val="00104099"/>
    <w:rsid w:val="00124AEB"/>
    <w:rsid w:val="00135B9C"/>
    <w:rsid w:val="001569B3"/>
    <w:rsid w:val="001803F0"/>
    <w:rsid w:val="001C6222"/>
    <w:rsid w:val="001C7205"/>
    <w:rsid w:val="001D0CAC"/>
    <w:rsid w:val="001D7304"/>
    <w:rsid w:val="001E3FDE"/>
    <w:rsid w:val="001E56B7"/>
    <w:rsid w:val="001F5A3F"/>
    <w:rsid w:val="00200096"/>
    <w:rsid w:val="0020033A"/>
    <w:rsid w:val="002143A2"/>
    <w:rsid w:val="00217D12"/>
    <w:rsid w:val="0022097B"/>
    <w:rsid w:val="0023729B"/>
    <w:rsid w:val="00237D24"/>
    <w:rsid w:val="0026306F"/>
    <w:rsid w:val="00273749"/>
    <w:rsid w:val="002821C5"/>
    <w:rsid w:val="00292D50"/>
    <w:rsid w:val="002949D5"/>
    <w:rsid w:val="002A52FA"/>
    <w:rsid w:val="002A6E9C"/>
    <w:rsid w:val="002B7C5D"/>
    <w:rsid w:val="002C2DB6"/>
    <w:rsid w:val="002D2273"/>
    <w:rsid w:val="002E00C7"/>
    <w:rsid w:val="002E3544"/>
    <w:rsid w:val="002E6B9E"/>
    <w:rsid w:val="002E7462"/>
    <w:rsid w:val="002F22F4"/>
    <w:rsid w:val="00304CD5"/>
    <w:rsid w:val="00304F11"/>
    <w:rsid w:val="00307D92"/>
    <w:rsid w:val="00310D5D"/>
    <w:rsid w:val="00353DD4"/>
    <w:rsid w:val="0035424E"/>
    <w:rsid w:val="003624D2"/>
    <w:rsid w:val="00381ED2"/>
    <w:rsid w:val="00387912"/>
    <w:rsid w:val="00390AD3"/>
    <w:rsid w:val="003A469B"/>
    <w:rsid w:val="003B3AB9"/>
    <w:rsid w:val="003C37BC"/>
    <w:rsid w:val="003C720D"/>
    <w:rsid w:val="003D0723"/>
    <w:rsid w:val="003D1F46"/>
    <w:rsid w:val="003E0DBE"/>
    <w:rsid w:val="003E777B"/>
    <w:rsid w:val="003F6994"/>
    <w:rsid w:val="00400ECF"/>
    <w:rsid w:val="00404163"/>
    <w:rsid w:val="00427FBC"/>
    <w:rsid w:val="004324C0"/>
    <w:rsid w:val="00442F27"/>
    <w:rsid w:val="00444D46"/>
    <w:rsid w:val="004555BE"/>
    <w:rsid w:val="00462A45"/>
    <w:rsid w:val="00465F3C"/>
    <w:rsid w:val="004661C8"/>
    <w:rsid w:val="00470651"/>
    <w:rsid w:val="004734E9"/>
    <w:rsid w:val="00483827"/>
    <w:rsid w:val="004903E0"/>
    <w:rsid w:val="004959A4"/>
    <w:rsid w:val="004B7279"/>
    <w:rsid w:val="004C0DEC"/>
    <w:rsid w:val="004D5F44"/>
    <w:rsid w:val="004D6310"/>
    <w:rsid w:val="004E1AFD"/>
    <w:rsid w:val="004E5B60"/>
    <w:rsid w:val="004F780C"/>
    <w:rsid w:val="00503D31"/>
    <w:rsid w:val="005222CA"/>
    <w:rsid w:val="00530671"/>
    <w:rsid w:val="0054060A"/>
    <w:rsid w:val="00547FED"/>
    <w:rsid w:val="00551A8A"/>
    <w:rsid w:val="00554962"/>
    <w:rsid w:val="005623E3"/>
    <w:rsid w:val="00575541"/>
    <w:rsid w:val="005756FD"/>
    <w:rsid w:val="00576546"/>
    <w:rsid w:val="005A503A"/>
    <w:rsid w:val="005A5D62"/>
    <w:rsid w:val="005A779E"/>
    <w:rsid w:val="005B2A54"/>
    <w:rsid w:val="005B5A5B"/>
    <w:rsid w:val="005C0E9D"/>
    <w:rsid w:val="005C4021"/>
    <w:rsid w:val="005C7679"/>
    <w:rsid w:val="005D5089"/>
    <w:rsid w:val="005E020C"/>
    <w:rsid w:val="005E17E3"/>
    <w:rsid w:val="005F47C9"/>
    <w:rsid w:val="00603DD4"/>
    <w:rsid w:val="00614007"/>
    <w:rsid w:val="00632453"/>
    <w:rsid w:val="00637E12"/>
    <w:rsid w:val="0064298C"/>
    <w:rsid w:val="00647150"/>
    <w:rsid w:val="006536AB"/>
    <w:rsid w:val="00656A57"/>
    <w:rsid w:val="0066224A"/>
    <w:rsid w:val="00672429"/>
    <w:rsid w:val="00680A7D"/>
    <w:rsid w:val="00680F8E"/>
    <w:rsid w:val="00683BF3"/>
    <w:rsid w:val="0068790F"/>
    <w:rsid w:val="006906D5"/>
    <w:rsid w:val="00690BDE"/>
    <w:rsid w:val="006940D4"/>
    <w:rsid w:val="00694CBD"/>
    <w:rsid w:val="00697608"/>
    <w:rsid w:val="006A42A4"/>
    <w:rsid w:val="006B5CC3"/>
    <w:rsid w:val="006D0E99"/>
    <w:rsid w:val="006D3041"/>
    <w:rsid w:val="006E2C31"/>
    <w:rsid w:val="00721364"/>
    <w:rsid w:val="00721FDC"/>
    <w:rsid w:val="00724D45"/>
    <w:rsid w:val="00737B4F"/>
    <w:rsid w:val="00747DC6"/>
    <w:rsid w:val="00751A57"/>
    <w:rsid w:val="007557C6"/>
    <w:rsid w:val="00760B84"/>
    <w:rsid w:val="00762B38"/>
    <w:rsid w:val="00766B07"/>
    <w:rsid w:val="00772A35"/>
    <w:rsid w:val="00785079"/>
    <w:rsid w:val="00795473"/>
    <w:rsid w:val="007A208A"/>
    <w:rsid w:val="007A7A28"/>
    <w:rsid w:val="007C7857"/>
    <w:rsid w:val="007D2156"/>
    <w:rsid w:val="007D387E"/>
    <w:rsid w:val="007D4D62"/>
    <w:rsid w:val="007F538F"/>
    <w:rsid w:val="007F6964"/>
    <w:rsid w:val="00820E54"/>
    <w:rsid w:val="008228A0"/>
    <w:rsid w:val="00836272"/>
    <w:rsid w:val="00847D32"/>
    <w:rsid w:val="008506FB"/>
    <w:rsid w:val="008550C8"/>
    <w:rsid w:val="008565A3"/>
    <w:rsid w:val="00867F1E"/>
    <w:rsid w:val="00877B54"/>
    <w:rsid w:val="00882804"/>
    <w:rsid w:val="00885E80"/>
    <w:rsid w:val="008B35F2"/>
    <w:rsid w:val="008F5DFE"/>
    <w:rsid w:val="0090084C"/>
    <w:rsid w:val="00901272"/>
    <w:rsid w:val="00901C33"/>
    <w:rsid w:val="00906DB7"/>
    <w:rsid w:val="0091254B"/>
    <w:rsid w:val="00921400"/>
    <w:rsid w:val="00922ADC"/>
    <w:rsid w:val="00926555"/>
    <w:rsid w:val="00971B9E"/>
    <w:rsid w:val="00973F48"/>
    <w:rsid w:val="009748E9"/>
    <w:rsid w:val="00980369"/>
    <w:rsid w:val="00981815"/>
    <w:rsid w:val="00982F44"/>
    <w:rsid w:val="009948AC"/>
    <w:rsid w:val="009A2961"/>
    <w:rsid w:val="009A7E05"/>
    <w:rsid w:val="009B36B1"/>
    <w:rsid w:val="009B452A"/>
    <w:rsid w:val="009B4DEF"/>
    <w:rsid w:val="009B5C1B"/>
    <w:rsid w:val="009C324D"/>
    <w:rsid w:val="009C5BC5"/>
    <w:rsid w:val="009D3E3B"/>
    <w:rsid w:val="009E65FD"/>
    <w:rsid w:val="009F7478"/>
    <w:rsid w:val="009F7680"/>
    <w:rsid w:val="00A24989"/>
    <w:rsid w:val="00A41D35"/>
    <w:rsid w:val="00A4447D"/>
    <w:rsid w:val="00A467B5"/>
    <w:rsid w:val="00A46E41"/>
    <w:rsid w:val="00A472A1"/>
    <w:rsid w:val="00A53565"/>
    <w:rsid w:val="00A737A5"/>
    <w:rsid w:val="00A90019"/>
    <w:rsid w:val="00A90868"/>
    <w:rsid w:val="00A93886"/>
    <w:rsid w:val="00AA03DC"/>
    <w:rsid w:val="00AA7B5C"/>
    <w:rsid w:val="00AB10CB"/>
    <w:rsid w:val="00AB1E61"/>
    <w:rsid w:val="00AB532A"/>
    <w:rsid w:val="00AB6A47"/>
    <w:rsid w:val="00AB6B0B"/>
    <w:rsid w:val="00AC0D29"/>
    <w:rsid w:val="00AD7450"/>
    <w:rsid w:val="00B03005"/>
    <w:rsid w:val="00B03E43"/>
    <w:rsid w:val="00B03FD7"/>
    <w:rsid w:val="00B04F39"/>
    <w:rsid w:val="00B117A9"/>
    <w:rsid w:val="00B11A5F"/>
    <w:rsid w:val="00B17047"/>
    <w:rsid w:val="00B34870"/>
    <w:rsid w:val="00B46637"/>
    <w:rsid w:val="00B65EAB"/>
    <w:rsid w:val="00B65EE6"/>
    <w:rsid w:val="00B668F2"/>
    <w:rsid w:val="00B72AF3"/>
    <w:rsid w:val="00B7438B"/>
    <w:rsid w:val="00B754D0"/>
    <w:rsid w:val="00B76130"/>
    <w:rsid w:val="00B91CF9"/>
    <w:rsid w:val="00B9571B"/>
    <w:rsid w:val="00B964EA"/>
    <w:rsid w:val="00BA24F6"/>
    <w:rsid w:val="00BC3455"/>
    <w:rsid w:val="00BD3FCE"/>
    <w:rsid w:val="00BE3E2A"/>
    <w:rsid w:val="00BF6305"/>
    <w:rsid w:val="00BF6977"/>
    <w:rsid w:val="00C02C45"/>
    <w:rsid w:val="00C0500F"/>
    <w:rsid w:val="00C07E29"/>
    <w:rsid w:val="00C1568B"/>
    <w:rsid w:val="00C26BA3"/>
    <w:rsid w:val="00C34693"/>
    <w:rsid w:val="00C44C40"/>
    <w:rsid w:val="00C645D6"/>
    <w:rsid w:val="00C67794"/>
    <w:rsid w:val="00C71270"/>
    <w:rsid w:val="00C73E01"/>
    <w:rsid w:val="00C9376C"/>
    <w:rsid w:val="00CA2360"/>
    <w:rsid w:val="00CA32D7"/>
    <w:rsid w:val="00CA5151"/>
    <w:rsid w:val="00CB41C7"/>
    <w:rsid w:val="00CC386B"/>
    <w:rsid w:val="00CC3BF3"/>
    <w:rsid w:val="00CC7C25"/>
    <w:rsid w:val="00CE2714"/>
    <w:rsid w:val="00CF3345"/>
    <w:rsid w:val="00D14F6A"/>
    <w:rsid w:val="00D150A9"/>
    <w:rsid w:val="00D151C0"/>
    <w:rsid w:val="00D21AEE"/>
    <w:rsid w:val="00D24A1E"/>
    <w:rsid w:val="00D301E2"/>
    <w:rsid w:val="00D36F67"/>
    <w:rsid w:val="00D37094"/>
    <w:rsid w:val="00D54080"/>
    <w:rsid w:val="00D548C7"/>
    <w:rsid w:val="00D72C7D"/>
    <w:rsid w:val="00D75711"/>
    <w:rsid w:val="00D815D9"/>
    <w:rsid w:val="00DA0B86"/>
    <w:rsid w:val="00DB2C33"/>
    <w:rsid w:val="00DB6600"/>
    <w:rsid w:val="00DC3EC8"/>
    <w:rsid w:val="00DC4ECB"/>
    <w:rsid w:val="00DC5998"/>
    <w:rsid w:val="00DD38B6"/>
    <w:rsid w:val="00DD51F2"/>
    <w:rsid w:val="00DD6583"/>
    <w:rsid w:val="00DE366C"/>
    <w:rsid w:val="00DE3FC1"/>
    <w:rsid w:val="00DE6D32"/>
    <w:rsid w:val="00DF3ACC"/>
    <w:rsid w:val="00E43203"/>
    <w:rsid w:val="00E5155D"/>
    <w:rsid w:val="00E944A8"/>
    <w:rsid w:val="00E9763F"/>
    <w:rsid w:val="00EB7471"/>
    <w:rsid w:val="00EC1A89"/>
    <w:rsid w:val="00EC1EF5"/>
    <w:rsid w:val="00EC3D20"/>
    <w:rsid w:val="00ED72D2"/>
    <w:rsid w:val="00EE02F4"/>
    <w:rsid w:val="00EE29E6"/>
    <w:rsid w:val="00EF0E71"/>
    <w:rsid w:val="00F00036"/>
    <w:rsid w:val="00F03E90"/>
    <w:rsid w:val="00F109D4"/>
    <w:rsid w:val="00F11FE4"/>
    <w:rsid w:val="00F15624"/>
    <w:rsid w:val="00F16C2F"/>
    <w:rsid w:val="00F23EAC"/>
    <w:rsid w:val="00F32BBA"/>
    <w:rsid w:val="00F32E33"/>
    <w:rsid w:val="00F36030"/>
    <w:rsid w:val="00F364C8"/>
    <w:rsid w:val="00F37FB8"/>
    <w:rsid w:val="00F46E92"/>
    <w:rsid w:val="00F61FAB"/>
    <w:rsid w:val="00F718E4"/>
    <w:rsid w:val="00F9409A"/>
    <w:rsid w:val="00F96FDF"/>
    <w:rsid w:val="00FA2094"/>
    <w:rsid w:val="00FA62CC"/>
    <w:rsid w:val="00FC005D"/>
    <w:rsid w:val="00FC578F"/>
    <w:rsid w:val="00FE0E45"/>
    <w:rsid w:val="00FE4AB3"/>
    <w:rsid w:val="00FF319D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B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C386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C386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CC38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C386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C386B"/>
    <w:pPr>
      <w:widowControl w:val="0"/>
      <w:autoSpaceDE w:val="0"/>
      <w:autoSpaceDN w:val="0"/>
      <w:adjustRightInd w:val="0"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CC386B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CC386B"/>
    <w:pPr>
      <w:keepNext/>
      <w:ind w:left="720" w:firstLine="42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CC386B"/>
    <w:pPr>
      <w:keepNext/>
      <w:ind w:left="1440" w:hanging="870"/>
      <w:outlineLvl w:val="7"/>
    </w:pPr>
    <w:rPr>
      <w:b/>
      <w:caps/>
      <w:sz w:val="28"/>
    </w:rPr>
  </w:style>
  <w:style w:type="paragraph" w:styleId="9">
    <w:name w:val="heading 9"/>
    <w:basedOn w:val="a"/>
    <w:next w:val="a"/>
    <w:link w:val="90"/>
    <w:uiPriority w:val="99"/>
    <w:qFormat/>
    <w:rsid w:val="00CC386B"/>
    <w:pPr>
      <w:keepNext/>
      <w:spacing w:line="360" w:lineRule="auto"/>
      <w:ind w:left="3591" w:right="475" w:firstLine="2221"/>
      <w:outlineLvl w:val="8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38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CC38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CC386B"/>
    <w:rPr>
      <w:rFonts w:ascii="Arial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locked/>
    <w:rsid w:val="00CC38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CC386B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CC38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CC38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CC386B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C386B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C386B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CC386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CC386B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a6">
    <w:name w:val="Текст сноски Знак"/>
    <w:link w:val="a5"/>
    <w:semiHidden/>
    <w:locked/>
    <w:rsid w:val="00CC386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iPriority w:val="99"/>
    <w:semiHidden/>
    <w:rsid w:val="00CC386B"/>
    <w:pPr>
      <w:widowControl w:val="0"/>
      <w:autoSpaceDE w:val="0"/>
      <w:autoSpaceDN w:val="0"/>
      <w:adjustRightInd w:val="0"/>
      <w:ind w:left="570" w:right="475"/>
      <w:jc w:val="both"/>
    </w:pPr>
    <w:rPr>
      <w:spacing w:val="-4"/>
      <w:sz w:val="16"/>
    </w:rPr>
  </w:style>
  <w:style w:type="paragraph" w:styleId="a8">
    <w:name w:val="caption"/>
    <w:basedOn w:val="a"/>
    <w:next w:val="a"/>
    <w:uiPriority w:val="99"/>
    <w:qFormat/>
    <w:rsid w:val="00CC386B"/>
    <w:pPr>
      <w:ind w:left="720"/>
    </w:pPr>
    <w:rPr>
      <w:b/>
      <w:sz w:val="28"/>
    </w:rPr>
  </w:style>
  <w:style w:type="paragraph" w:styleId="21">
    <w:name w:val="Body Text 2"/>
    <w:basedOn w:val="a"/>
    <w:link w:val="22"/>
    <w:uiPriority w:val="99"/>
    <w:rsid w:val="00CC386B"/>
    <w:pPr>
      <w:widowControl w:val="0"/>
      <w:autoSpaceDE w:val="0"/>
      <w:autoSpaceDN w:val="0"/>
      <w:adjustRightInd w:val="0"/>
      <w:spacing w:before="120"/>
      <w:jc w:val="both"/>
    </w:pPr>
  </w:style>
  <w:style w:type="character" w:customStyle="1" w:styleId="22">
    <w:name w:val="Основной текст 2 Знак"/>
    <w:link w:val="21"/>
    <w:uiPriority w:val="99"/>
    <w:locked/>
    <w:rsid w:val="00CC386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CC386B"/>
    <w:pPr>
      <w:spacing w:after="120"/>
      <w:ind w:left="283"/>
    </w:pPr>
    <w:rPr>
      <w:sz w:val="20"/>
    </w:rPr>
  </w:style>
  <w:style w:type="character" w:customStyle="1" w:styleId="aa">
    <w:name w:val="Основной текст с отступом Знак"/>
    <w:link w:val="a9"/>
    <w:semiHidden/>
    <w:locked/>
    <w:rsid w:val="00CC386B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CC386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CC386B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rsid w:val="00CC386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CC386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semiHidden/>
    <w:rsid w:val="00CC386B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CC386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CC386B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semiHidden/>
    <w:rsid w:val="00CC386B"/>
    <w:pPr>
      <w:spacing w:before="60"/>
      <w:jc w:val="center"/>
    </w:pPr>
  </w:style>
  <w:style w:type="character" w:customStyle="1" w:styleId="af1">
    <w:name w:val="Основной текст Знак"/>
    <w:link w:val="af0"/>
    <w:semiHidden/>
    <w:locked/>
    <w:rsid w:val="00CC386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CC386B"/>
    <w:pPr>
      <w:ind w:firstLine="570"/>
    </w:pPr>
    <w:rPr>
      <w:spacing w:val="-4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C386B"/>
    <w:rPr>
      <w:rFonts w:ascii="Times New Roman" w:hAnsi="Times New Roman" w:cs="Times New Roman"/>
      <w:spacing w:val="-4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rsid w:val="00CC386B"/>
    <w:pPr>
      <w:spacing w:before="120"/>
      <w:ind w:right="-57"/>
      <w:jc w:val="both"/>
    </w:pPr>
    <w:rPr>
      <w:spacing w:val="-6"/>
    </w:rPr>
  </w:style>
  <w:style w:type="character" w:customStyle="1" w:styleId="34">
    <w:name w:val="Основной текст 3 Знак"/>
    <w:link w:val="33"/>
    <w:uiPriority w:val="99"/>
    <w:semiHidden/>
    <w:locked/>
    <w:rsid w:val="00CC386B"/>
    <w:rPr>
      <w:rFonts w:ascii="Times New Roman" w:hAnsi="Times New Roman" w:cs="Times New Roman"/>
      <w:spacing w:val="-6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CC386B"/>
    <w:pPr>
      <w:ind w:left="720"/>
      <w:contextualSpacing/>
    </w:pPr>
  </w:style>
  <w:style w:type="character" w:styleId="af3">
    <w:name w:val="Strong"/>
    <w:uiPriority w:val="22"/>
    <w:qFormat/>
    <w:rsid w:val="00B04F39"/>
    <w:rPr>
      <w:rFonts w:cs="Times New Roman"/>
      <w:b/>
    </w:rPr>
  </w:style>
  <w:style w:type="character" w:styleId="af4">
    <w:name w:val="Hyperlink"/>
    <w:uiPriority w:val="99"/>
    <w:rsid w:val="00B04F3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04F39"/>
    <w:rPr>
      <w:rFonts w:cs="Times New Roman"/>
    </w:rPr>
  </w:style>
  <w:style w:type="character" w:customStyle="1" w:styleId="FontStyle51">
    <w:name w:val="Font Style51"/>
    <w:uiPriority w:val="99"/>
    <w:rsid w:val="009F7680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9F7680"/>
    <w:pPr>
      <w:widowControl w:val="0"/>
      <w:autoSpaceDE w:val="0"/>
      <w:autoSpaceDN w:val="0"/>
      <w:adjustRightInd w:val="0"/>
      <w:spacing w:line="533" w:lineRule="exact"/>
      <w:jc w:val="both"/>
    </w:pPr>
    <w:rPr>
      <w:szCs w:val="24"/>
    </w:rPr>
  </w:style>
  <w:style w:type="paragraph" w:styleId="af5">
    <w:name w:val="Balloon Text"/>
    <w:basedOn w:val="a"/>
    <w:link w:val="af6"/>
    <w:rsid w:val="005C76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locked/>
    <w:rsid w:val="005C7679"/>
    <w:rPr>
      <w:rFonts w:ascii="Tahoma" w:hAnsi="Tahoma" w:cs="Tahoma"/>
      <w:sz w:val="16"/>
      <w:szCs w:val="16"/>
      <w:lang w:eastAsia="ru-RU"/>
    </w:rPr>
  </w:style>
  <w:style w:type="character" w:styleId="HTML">
    <w:name w:val="HTML Definition"/>
    <w:uiPriority w:val="99"/>
    <w:semiHidden/>
    <w:unhideWhenUsed/>
    <w:rsid w:val="00603DD4"/>
    <w:rPr>
      <w:i/>
      <w:iCs/>
    </w:rPr>
  </w:style>
  <w:style w:type="character" w:customStyle="1" w:styleId="t1data">
    <w:name w:val="t1data"/>
    <w:rsid w:val="00603DD4"/>
  </w:style>
  <w:style w:type="paragraph" w:customStyle="1" w:styleId="Style5">
    <w:name w:val="Style5"/>
    <w:basedOn w:val="a"/>
    <w:rsid w:val="00D151C0"/>
    <w:pPr>
      <w:widowControl w:val="0"/>
      <w:autoSpaceDE w:val="0"/>
      <w:autoSpaceDN w:val="0"/>
      <w:adjustRightInd w:val="0"/>
      <w:spacing w:line="382" w:lineRule="exact"/>
      <w:jc w:val="center"/>
    </w:pPr>
    <w:rPr>
      <w:rFonts w:ascii="Arial" w:hAnsi="Arial"/>
      <w:szCs w:val="24"/>
    </w:rPr>
  </w:style>
  <w:style w:type="numbering" w:customStyle="1" w:styleId="11">
    <w:name w:val="Нет списка1"/>
    <w:next w:val="a2"/>
    <w:semiHidden/>
    <w:unhideWhenUsed/>
    <w:rsid w:val="004E5B60"/>
  </w:style>
  <w:style w:type="table" w:styleId="af7">
    <w:name w:val="Table Grid"/>
    <w:basedOn w:val="a1"/>
    <w:uiPriority w:val="59"/>
    <w:locked/>
    <w:rsid w:val="004E5B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lp1">
    <w:name w:val="help1"/>
    <w:basedOn w:val="a0"/>
    <w:rsid w:val="00462A45"/>
  </w:style>
  <w:style w:type="paragraph" w:customStyle="1" w:styleId="ConsPlusNonformat">
    <w:name w:val="ConsPlusNonformat"/>
    <w:rsid w:val="002630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55823861" TargetMode="External"/><Relationship Id="rId13" Type="http://schemas.openxmlformats.org/officeDocument/2006/relationships/hyperlink" Target="https://elibrary.ru/item.asp?id=54802134" TargetMode="External"/><Relationship Id="rId18" Type="http://schemas.openxmlformats.org/officeDocument/2006/relationships/hyperlink" Target="https://elibrary.ru/item.asp?id=60780621" TargetMode="External"/><Relationship Id="rId26" Type="http://schemas.openxmlformats.org/officeDocument/2006/relationships/hyperlink" Target="https://elibrary.ru/item.asp?id=57864447" TargetMode="External"/><Relationship Id="rId39" Type="http://schemas.openxmlformats.org/officeDocument/2006/relationships/hyperlink" Target="https://elibrary.ru/item.asp?id=542689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59938365" TargetMode="External"/><Relationship Id="rId34" Type="http://schemas.openxmlformats.org/officeDocument/2006/relationships/hyperlink" Target="https://elibrary.ru/item.asp?id=54486009" TargetMode="External"/><Relationship Id="rId42" Type="http://schemas.openxmlformats.org/officeDocument/2006/relationships/hyperlink" Target="https://mnic.pgau.ru/file/doc/konferencii/2024/&#1057;&#1073;&#1086;&#1088;&#1085;&#1080;&#1082;_&#1042;&#1050;-20-24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library.ru/item.asp?id=58903262" TargetMode="External"/><Relationship Id="rId12" Type="http://schemas.openxmlformats.org/officeDocument/2006/relationships/hyperlink" Target="https://elibrary.ru/item.asp?id=54317273" TargetMode="External"/><Relationship Id="rId17" Type="http://schemas.openxmlformats.org/officeDocument/2006/relationships/hyperlink" Target="https://elibrary.ru/item.asp?id=64007632" TargetMode="External"/><Relationship Id="rId25" Type="http://schemas.openxmlformats.org/officeDocument/2006/relationships/hyperlink" Target="https://elibrary.ru/item.asp?id=57864454" TargetMode="External"/><Relationship Id="rId33" Type="http://schemas.openxmlformats.org/officeDocument/2006/relationships/hyperlink" Target="https://elibrary.ru/item.asp?id=54617279" TargetMode="External"/><Relationship Id="rId38" Type="http://schemas.openxmlformats.org/officeDocument/2006/relationships/hyperlink" Target="https://elibrary.ru/item.asp?id=54363986" TargetMode="External"/><Relationship Id="rId46" Type="http://schemas.openxmlformats.org/officeDocument/2006/relationships/hyperlink" Target="https://elibrary.ru/item.asp?id=640077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64008872" TargetMode="External"/><Relationship Id="rId20" Type="http://schemas.openxmlformats.org/officeDocument/2006/relationships/hyperlink" Target="https://elibrary.ru/item.asp?id=60008500" TargetMode="External"/><Relationship Id="rId29" Type="http://schemas.openxmlformats.org/officeDocument/2006/relationships/hyperlink" Target="https://elibrary.ru/item.asp?id=54900841" TargetMode="External"/><Relationship Id="rId41" Type="http://schemas.openxmlformats.org/officeDocument/2006/relationships/hyperlink" Target="https://elibrary.ru/item.asp?id=541600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54522133" TargetMode="External"/><Relationship Id="rId11" Type="http://schemas.openxmlformats.org/officeDocument/2006/relationships/hyperlink" Target="https://elibrary.ru/item.asp?id=54949689" TargetMode="External"/><Relationship Id="rId24" Type="http://schemas.openxmlformats.org/officeDocument/2006/relationships/hyperlink" Target="https://elibrary.ru/item.asp?id=57864466" TargetMode="External"/><Relationship Id="rId32" Type="http://schemas.openxmlformats.org/officeDocument/2006/relationships/hyperlink" Target="https://elibrary.ru/item.asp?id=54617304" TargetMode="External"/><Relationship Id="rId37" Type="http://schemas.openxmlformats.org/officeDocument/2006/relationships/hyperlink" Target="https://elibrary.ru/item.asp?id=54408529" TargetMode="External"/><Relationship Id="rId40" Type="http://schemas.openxmlformats.org/officeDocument/2006/relationships/hyperlink" Target="https://elibrary.ru/item.asp?id=54160071" TargetMode="External"/><Relationship Id="rId45" Type="http://schemas.openxmlformats.org/officeDocument/2006/relationships/hyperlink" Target="https://elibrary.ru/item.asp?id=64008256" TargetMode="External"/><Relationship Id="rId5" Type="http://schemas.openxmlformats.org/officeDocument/2006/relationships/hyperlink" Target="https://www.elibrary.ru/item.asp?id=59551687" TargetMode="External"/><Relationship Id="rId15" Type="http://schemas.openxmlformats.org/officeDocument/2006/relationships/hyperlink" Target="https://elibrary.ru/item.asp?id=64008941" TargetMode="External"/><Relationship Id="rId23" Type="http://schemas.openxmlformats.org/officeDocument/2006/relationships/hyperlink" Target="https://elibrary.ru/item.asp?id=57864490" TargetMode="External"/><Relationship Id="rId28" Type="http://schemas.openxmlformats.org/officeDocument/2006/relationships/hyperlink" Target="https://elibrary.ru/item.asp?id=54938459" TargetMode="External"/><Relationship Id="rId36" Type="http://schemas.openxmlformats.org/officeDocument/2006/relationships/hyperlink" Target="https://elibrary.ru/item.asp?id=54408530" TargetMode="External"/><Relationship Id="rId10" Type="http://schemas.openxmlformats.org/officeDocument/2006/relationships/hyperlink" Target="https://elibrary.ru/item.asp?id=65679794" TargetMode="External"/><Relationship Id="rId19" Type="http://schemas.openxmlformats.org/officeDocument/2006/relationships/hyperlink" Target="https://elibrary.ru/item.asp?id=60008511" TargetMode="External"/><Relationship Id="rId31" Type="http://schemas.openxmlformats.org/officeDocument/2006/relationships/hyperlink" Target="https://elibrary.ru/item.asp?id=54617347" TargetMode="External"/><Relationship Id="rId44" Type="http://schemas.openxmlformats.org/officeDocument/2006/relationships/hyperlink" Target="https://elibrary.ru/item.asp?id=595516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54098660" TargetMode="External"/><Relationship Id="rId14" Type="http://schemas.openxmlformats.org/officeDocument/2006/relationships/hyperlink" Target="https://elibrary.ru/item.asp?id=65310019" TargetMode="External"/><Relationship Id="rId22" Type="http://schemas.openxmlformats.org/officeDocument/2006/relationships/hyperlink" Target="https://elibrary.ru/item.asp?id=59938121" TargetMode="External"/><Relationship Id="rId27" Type="http://schemas.openxmlformats.org/officeDocument/2006/relationships/hyperlink" Target="https://elibrary.ru/item.asp?id=56168676" TargetMode="External"/><Relationship Id="rId30" Type="http://schemas.openxmlformats.org/officeDocument/2006/relationships/hyperlink" Target="https://elibrary.ru/item.asp?id=54715440" TargetMode="External"/><Relationship Id="rId35" Type="http://schemas.openxmlformats.org/officeDocument/2006/relationships/hyperlink" Target="https://elibrary.ru/item.asp?id=54486003" TargetMode="External"/><Relationship Id="rId43" Type="http://schemas.openxmlformats.org/officeDocument/2006/relationships/hyperlink" Target="https://elibrary.ru/item.asp?id=6400862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7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User</cp:lastModifiedBy>
  <cp:revision>186</cp:revision>
  <cp:lastPrinted>2024-06-26T11:17:00Z</cp:lastPrinted>
  <dcterms:created xsi:type="dcterms:W3CDTF">2013-09-11T06:31:00Z</dcterms:created>
  <dcterms:modified xsi:type="dcterms:W3CDTF">2024-09-23T06:25:00Z</dcterms:modified>
</cp:coreProperties>
</file>